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E4F526">
      <w:pPr>
        <w:jc w:val="center"/>
        <w:rPr>
          <w:sz w:val="24"/>
          <w:szCs w:val="24"/>
        </w:rPr>
      </w:pPr>
      <w:r>
        <w:rPr>
          <w:sz w:val="24"/>
          <w:szCs w:val="24"/>
        </w:rPr>
        <w:pict>
          <v:shape id="_x0000_i1025" o:spt="75" type="#_x0000_t75" style="height:249.5pt;width:332pt;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pict>
      </w:r>
    </w:p>
    <w:p w14:paraId="2862B8EB">
      <w:pPr>
        <w:spacing w:before="312" w:beforeLines="100" w:after="312" w:afterLines="100" w:line="360" w:lineRule="auto"/>
        <w:rPr>
          <w:rFonts w:hint="eastAsia" w:ascii="微软雅黑" w:hAnsi="微软雅黑" w:eastAsia="微软雅黑"/>
          <w:b/>
          <w:color w:val="003366"/>
          <w:sz w:val="28"/>
          <w:szCs w:val="28"/>
          <w:lang w:eastAsia="zh-CN"/>
        </w:rPr>
      </w:pPr>
      <w:r>
        <w:rPr>
          <w:rFonts w:hint="eastAsia" w:ascii="Times New Roman" w:hAnsi="微软雅黑" w:eastAsia="微软雅黑" w:cs="Times New Roman"/>
          <w:b/>
          <w:color w:val="003366"/>
          <w:kern w:val="2"/>
          <w:sz w:val="28"/>
          <w:szCs w:val="28"/>
          <w:lang w:val="en-US" w:eastAsia="zh-CN" w:bidi="ar-SA"/>
        </w:rPr>
        <w:t>Product Features</w:t>
      </w:r>
    </w:p>
    <w:p w14:paraId="22622A18">
      <w:pPr>
        <w:numPr>
          <w:ilvl w:val="0"/>
          <w:numId w:val="1"/>
        </w:numPr>
        <w:spacing w:line="360" w:lineRule="auto"/>
        <w:ind w:left="420" w:leftChars="0" w:hanging="420" w:firstLineChars="0"/>
        <w:rPr>
          <w:rFonts w:hint="default" w:ascii="Calibri" w:hAnsi="Calibri" w:cs="Calibri"/>
          <w:szCs w:val="21"/>
        </w:rPr>
      </w:pPr>
      <w:bookmarkStart w:id="0" w:name="_GoBack"/>
      <w:r>
        <w:rPr>
          <w:rFonts w:hint="default" w:ascii="Calibri" w:hAnsi="Calibri" w:eastAsia="微软雅黑" w:cs="Calibri"/>
          <w:kern w:val="2"/>
          <w:sz w:val="21"/>
          <w:szCs w:val="21"/>
          <w:lang w:val="en-US" w:eastAsia="zh-CN" w:bidi="ar-SA"/>
        </w:rPr>
        <w:t>Supports peer-to-peer and point-to-multipoint bridging, offering flexible applications to meet diverse use cases.</w:t>
      </w:r>
    </w:p>
    <w:p w14:paraId="66EC87D4">
      <w:pPr>
        <w:numPr>
          <w:ilvl w:val="0"/>
          <w:numId w:val="1"/>
        </w:numPr>
        <w:spacing w:line="360" w:lineRule="auto"/>
        <w:ind w:left="420" w:leftChars="0" w:hanging="420" w:firstLineChars="0"/>
        <w:rPr>
          <w:rFonts w:hint="default" w:ascii="Calibri" w:hAnsi="Calibri" w:cs="Calibri"/>
          <w:szCs w:val="21"/>
        </w:rPr>
      </w:pPr>
      <w:r>
        <w:rPr>
          <w:rFonts w:hint="default" w:ascii="Calibri" w:hAnsi="Calibri" w:eastAsia="微软雅黑" w:cs="Calibri"/>
          <w:kern w:val="2"/>
          <w:sz w:val="21"/>
          <w:szCs w:val="21"/>
          <w:lang w:val="en-US" w:eastAsia="zh-CN" w:bidi="ar-SA"/>
        </w:rPr>
        <w:t>5.8 GHz frequency band, supports spread spectrum technology with a maximum wireless transmission rate of 300 Mbps;</w:t>
      </w:r>
    </w:p>
    <w:p w14:paraId="02DE6B45">
      <w:pPr>
        <w:numPr>
          <w:ilvl w:val="0"/>
          <w:numId w:val="1"/>
        </w:numPr>
        <w:spacing w:line="360" w:lineRule="auto"/>
        <w:ind w:left="420" w:leftChars="0" w:hanging="420" w:firstLineChars="0"/>
        <w:rPr>
          <w:rFonts w:hint="default" w:ascii="Calibri" w:hAnsi="Calibri" w:cs="Calibri"/>
          <w:szCs w:val="21"/>
        </w:rPr>
      </w:pPr>
      <w:r>
        <w:rPr>
          <w:rFonts w:hint="default" w:ascii="Calibri" w:hAnsi="Calibri" w:eastAsia="微软雅黑" w:cs="Calibri"/>
          <w:kern w:val="2"/>
          <w:sz w:val="21"/>
          <w:szCs w:val="21"/>
          <w:lang w:val="en-US" w:eastAsia="zh-CN" w:bidi="ar-SA"/>
        </w:rPr>
        <w:t>Exhibits strong anti-interference capability, remains unaffected by external environmental factors, and ensures stable transmission;</w:t>
      </w:r>
    </w:p>
    <w:p w14:paraId="6845E249">
      <w:pPr>
        <w:numPr>
          <w:ilvl w:val="0"/>
          <w:numId w:val="1"/>
        </w:numPr>
        <w:spacing w:line="360" w:lineRule="auto"/>
        <w:ind w:left="420" w:leftChars="0" w:hanging="420" w:firstLineChars="0"/>
        <w:rPr>
          <w:rFonts w:hint="default" w:ascii="Calibri" w:hAnsi="Calibri" w:cs="Calibri"/>
          <w:szCs w:val="21"/>
        </w:rPr>
      </w:pPr>
      <w:r>
        <w:rPr>
          <w:rFonts w:hint="default" w:ascii="Calibri" w:hAnsi="Calibri" w:eastAsia="微软雅黑" w:cs="Calibri"/>
          <w:kern w:val="2"/>
          <w:sz w:val="21"/>
          <w:szCs w:val="21"/>
          <w:lang w:val="en-US" w:eastAsia="zh-CN" w:bidi="ar-SA"/>
        </w:rPr>
        <w:t>Equipped with Qualcomm's engineering-grade chips from the United States, delivering stable and reliable performance.</w:t>
      </w:r>
    </w:p>
    <w:p w14:paraId="13D8C2BE">
      <w:pPr>
        <w:numPr>
          <w:ilvl w:val="0"/>
          <w:numId w:val="1"/>
        </w:numPr>
        <w:spacing w:line="360" w:lineRule="auto"/>
        <w:ind w:left="420" w:leftChars="0" w:hanging="420" w:firstLineChars="0"/>
        <w:rPr>
          <w:rFonts w:hint="default" w:ascii="Calibri" w:hAnsi="Calibri" w:cs="Calibri"/>
          <w:szCs w:val="21"/>
        </w:rPr>
      </w:pPr>
      <w:r>
        <w:rPr>
          <w:rFonts w:hint="default" w:ascii="Calibri" w:hAnsi="Calibri" w:eastAsia="微软雅黑" w:cs="Calibri"/>
          <w:kern w:val="2"/>
          <w:sz w:val="21"/>
          <w:szCs w:val="21"/>
          <w:lang w:val="en-US" w:eastAsia="zh-CN" w:bidi="ar-SA"/>
        </w:rPr>
        <w:t>Featuring an external high-power PA circuit design and a built-in high-gain directional antenna, it delivers strong signal strength and extended transmission range.</w:t>
      </w:r>
    </w:p>
    <w:p w14:paraId="4EF8222A">
      <w:pPr>
        <w:numPr>
          <w:ilvl w:val="0"/>
          <w:numId w:val="1"/>
        </w:numPr>
        <w:spacing w:line="360" w:lineRule="auto"/>
        <w:ind w:left="420" w:leftChars="0" w:hanging="420" w:firstLineChars="0"/>
        <w:rPr>
          <w:rFonts w:hint="default" w:ascii="Calibri" w:hAnsi="Calibri" w:cs="Calibri"/>
          <w:szCs w:val="21"/>
        </w:rPr>
      </w:pPr>
      <w:r>
        <w:rPr>
          <w:rFonts w:hint="default" w:ascii="Calibri" w:hAnsi="Calibri" w:eastAsia="微软雅黑" w:cs="Calibri"/>
          <w:kern w:val="2"/>
          <w:sz w:val="21"/>
          <w:szCs w:val="21"/>
          <w:lang w:val="en-US" w:eastAsia="zh-CN" w:bidi="ar-SA"/>
        </w:rPr>
        <w:t>Supports automatic restart, reduces system operation cache, optimizes system performance, and ensures smooth long-term device operation.</w:t>
      </w:r>
    </w:p>
    <w:p w14:paraId="496D9401">
      <w:pPr>
        <w:numPr>
          <w:ilvl w:val="0"/>
          <w:numId w:val="1"/>
        </w:numPr>
        <w:spacing w:line="360" w:lineRule="auto"/>
        <w:ind w:left="420" w:leftChars="0" w:hanging="420" w:firstLineChars="0"/>
        <w:rPr>
          <w:rFonts w:hint="default" w:ascii="Calibri" w:hAnsi="Calibri" w:cs="Calibri"/>
          <w:szCs w:val="21"/>
        </w:rPr>
      </w:pPr>
      <w:r>
        <w:rPr>
          <w:rFonts w:hint="default" w:ascii="Calibri" w:hAnsi="Calibri" w:eastAsia="微软雅黑" w:cs="Calibri"/>
          <w:kern w:val="2"/>
          <w:sz w:val="21"/>
          <w:szCs w:val="21"/>
          <w:lang w:val="en-US" w:eastAsia="zh-CN" w:bidi="ar-SA"/>
        </w:rPr>
        <w:t>Supports hiding the bridging SSID from wireless signals to prevent wireless devices from detecting it, protect network data from malicious attacks, and ensure user data security.</w:t>
      </w:r>
    </w:p>
    <w:p w14:paraId="27F97D85">
      <w:pPr>
        <w:numPr>
          <w:ilvl w:val="0"/>
          <w:numId w:val="1"/>
        </w:numPr>
        <w:spacing w:line="360" w:lineRule="auto"/>
        <w:ind w:left="420" w:leftChars="0" w:hanging="420" w:firstLineChars="0"/>
        <w:rPr>
          <w:rFonts w:hint="default" w:ascii="Calibri" w:hAnsi="Calibri" w:cs="Calibri"/>
          <w:szCs w:val="21"/>
        </w:rPr>
      </w:pPr>
      <w:r>
        <w:rPr>
          <w:rFonts w:hint="default" w:ascii="Calibri" w:hAnsi="Calibri" w:eastAsia="微软雅黑" w:cs="Calibri"/>
          <w:kern w:val="2"/>
          <w:sz w:val="21"/>
          <w:szCs w:val="21"/>
          <w:lang w:val="en-US" w:eastAsia="zh-CN" w:bidi="ar-SA"/>
        </w:rPr>
        <w:t>Supports both 24V PoE and 12V DC power supplies with plug-and-play functionality for flexible power sourcing.</w:t>
      </w:r>
    </w:p>
    <w:p w14:paraId="692292EC">
      <w:pPr>
        <w:numPr>
          <w:ilvl w:val="0"/>
          <w:numId w:val="1"/>
        </w:numPr>
        <w:spacing w:line="360" w:lineRule="auto"/>
        <w:ind w:left="420" w:leftChars="0" w:hanging="420" w:firstLineChars="0"/>
        <w:rPr>
          <w:rFonts w:hint="default" w:ascii="Calibri" w:hAnsi="Calibri" w:cs="Calibri"/>
          <w:szCs w:val="21"/>
        </w:rPr>
      </w:pPr>
      <w:r>
        <w:rPr>
          <w:rFonts w:hint="default" w:ascii="Calibri" w:hAnsi="Calibri" w:eastAsia="微软雅黑" w:cs="Calibri"/>
          <w:kern w:val="2"/>
          <w:sz w:val="21"/>
          <w:szCs w:val="21"/>
          <w:lang w:val="en-US" w:eastAsia="zh-CN" w:bidi="ar-SA"/>
        </w:rPr>
        <w:t>Featuring an outdoor rain-resistant design with IP65 protection rating, it is resistant to rain, dust, wind, and sunlight, effortlessly adapting to various harsh outdoor conditions while ensuring long-term stable operation.</w:t>
      </w:r>
    </w:p>
    <w:p w14:paraId="57BF8D0F">
      <w:pPr>
        <w:numPr>
          <w:ilvl w:val="0"/>
          <w:numId w:val="1"/>
        </w:numPr>
        <w:spacing w:line="360" w:lineRule="auto"/>
        <w:ind w:left="420" w:leftChars="0" w:hanging="420" w:firstLineChars="0"/>
        <w:rPr>
          <w:rFonts w:hint="default" w:ascii="Calibri" w:hAnsi="Calibri" w:cs="Calibri"/>
          <w:szCs w:val="21"/>
        </w:rPr>
      </w:pPr>
      <w:r>
        <w:rPr>
          <w:rFonts w:hint="default" w:ascii="Calibri" w:hAnsi="Calibri" w:eastAsia="微软雅黑" w:cs="Calibri"/>
          <w:kern w:val="2"/>
          <w:sz w:val="21"/>
          <w:szCs w:val="21"/>
          <w:lang w:val="en-US" w:eastAsia="zh-CN" w:bidi="ar-SA"/>
        </w:rPr>
        <w:t>With an olive-shaped design that is simple yet elegant, it's easy to install and can be mounted either wall-mounted or on a bracket.</w:t>
      </w:r>
    </w:p>
    <w:p w14:paraId="1868D090">
      <w:pPr>
        <w:numPr>
          <w:ilvl w:val="0"/>
          <w:numId w:val="1"/>
        </w:numPr>
        <w:spacing w:line="360" w:lineRule="auto"/>
        <w:ind w:left="420" w:leftChars="0" w:hanging="420" w:firstLineChars="0"/>
        <w:rPr>
          <w:rFonts w:hint="default" w:ascii="Calibri" w:hAnsi="Calibri" w:cs="Calibri"/>
          <w:szCs w:val="21"/>
        </w:rPr>
      </w:pPr>
      <w:r>
        <w:rPr>
          <w:rFonts w:hint="default" w:ascii="Calibri" w:hAnsi="Calibri" w:eastAsia="微软雅黑" w:cs="Calibri"/>
          <w:kern w:val="2"/>
          <w:sz w:val="21"/>
          <w:szCs w:val="21"/>
          <w:lang w:val="en-US" w:eastAsia="zh-CN" w:bidi="ar-SA"/>
        </w:rPr>
        <w:t>Suitable for various outdoor application scenarios, including construction site monitoring, tower crane monitoring, scenic area monitoring, elevator monitoring, factory premises monitoring, port monitoring, residential community monitoring, and outdoor network transmission.</w:t>
      </w:r>
    </w:p>
    <w:p w14:paraId="20E49A9F">
      <w:pPr>
        <w:spacing w:line="360" w:lineRule="auto"/>
        <w:rPr>
          <w:rFonts w:hint="default" w:ascii="Calibri" w:hAnsi="Calibri" w:cs="Calibri"/>
          <w:szCs w:val="21"/>
        </w:rPr>
      </w:pPr>
    </w:p>
    <w:p w14:paraId="567AC9FD">
      <w:pPr>
        <w:spacing w:before="312" w:beforeLines="100" w:after="312" w:afterLines="100" w:line="360" w:lineRule="auto"/>
        <w:rPr>
          <w:rFonts w:hint="default" w:ascii="Calibri" w:hAnsi="Calibri" w:eastAsia="微软雅黑" w:cs="Calibri"/>
          <w:b/>
          <w:color w:val="003366"/>
          <w:sz w:val="28"/>
          <w:szCs w:val="28"/>
          <w:lang w:eastAsia="zh-CN"/>
        </w:rPr>
      </w:pPr>
      <w:r>
        <w:rPr>
          <w:rFonts w:hint="default" w:ascii="Calibri" w:hAnsi="Calibri" w:eastAsia="Times New Roman" w:cs="Calibri"/>
          <w:b/>
          <w:color w:val="003366"/>
          <w:sz w:val="28"/>
          <w:szCs w:val="28"/>
        </w:rPr>
        <w:t>Product Specifications</w:t>
      </w:r>
    </w:p>
    <w:tbl>
      <w:tblPr>
        <w:tblStyle w:val="6"/>
        <w:tblW w:w="946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58"/>
        <w:gridCol w:w="1671"/>
        <w:gridCol w:w="4935"/>
      </w:tblGrid>
      <w:tr w14:paraId="2CF427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2" w:type="dxa"/>
          </w:tcPr>
          <w:p w14:paraId="456A69CF">
            <w:pPr>
              <w:rPr>
                <w:rFonts w:hint="default" w:ascii="Calibri" w:hAnsi="Calibri" w:eastAsia="宋体" w:cs="Calibri"/>
                <w:szCs w:val="21"/>
                <w:lang w:eastAsia="zh-CN"/>
              </w:rPr>
            </w:pPr>
            <w:r>
              <w:rPr>
                <w:rFonts w:hint="default" w:ascii="Calibri" w:hAnsi="Calibri" w:eastAsia="微软雅黑" w:cs="Calibri"/>
                <w:kern w:val="2"/>
                <w:sz w:val="21"/>
                <w:szCs w:val="21"/>
                <w:lang w:val="en-US" w:eastAsia="zh-CN" w:bidi="ar-SA"/>
              </w:rPr>
              <w:t>Product Name</w:t>
            </w:r>
          </w:p>
        </w:tc>
        <w:tc>
          <w:tcPr>
            <w:tcW w:w="7562" w:type="dxa"/>
            <w:gridSpan w:val="2"/>
          </w:tcPr>
          <w:p w14:paraId="78C18357">
            <w:pPr>
              <w:rPr>
                <w:rFonts w:hint="default" w:ascii="Calibri" w:hAnsi="Calibri" w:eastAsia="宋体" w:cs="Calibri"/>
                <w:szCs w:val="21"/>
                <w:lang w:eastAsia="zh-CN"/>
              </w:rPr>
            </w:pPr>
            <w:r>
              <w:rPr>
                <w:rFonts w:hint="default" w:ascii="Calibri" w:hAnsi="Calibri" w:eastAsia="微软雅黑" w:cs="Calibri"/>
                <w:kern w:val="2"/>
                <w:sz w:val="21"/>
                <w:szCs w:val="21"/>
                <w:lang w:val="en-US" w:eastAsia="zh-CN" w:bidi="ar-SA"/>
              </w:rPr>
              <w:t>5.8G Wireless Bridge</w:t>
            </w:r>
          </w:p>
        </w:tc>
      </w:tr>
      <w:tr w14:paraId="1BCF4A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2" w:type="dxa"/>
          </w:tcPr>
          <w:p w14:paraId="19F3B2D6">
            <w:pPr>
              <w:rPr>
                <w:rFonts w:hint="default" w:ascii="Calibri" w:hAnsi="Calibri" w:eastAsia="宋体" w:cs="Calibri"/>
                <w:szCs w:val="21"/>
                <w:lang w:eastAsia="zh-CN"/>
              </w:rPr>
            </w:pPr>
            <w:r>
              <w:rPr>
                <w:rFonts w:hint="default" w:ascii="Calibri" w:hAnsi="Calibri" w:eastAsia="微软雅黑" w:cs="Calibri"/>
                <w:kern w:val="2"/>
                <w:sz w:val="21"/>
                <w:szCs w:val="21"/>
                <w:lang w:val="en-US" w:eastAsia="zh-CN" w:bidi="ar-SA"/>
              </w:rPr>
              <w:t>Product Model</w:t>
            </w:r>
          </w:p>
        </w:tc>
        <w:tc>
          <w:tcPr>
            <w:tcW w:w="7562" w:type="dxa"/>
            <w:gridSpan w:val="2"/>
          </w:tcPr>
          <w:p w14:paraId="6F2C0BD4">
            <w:pPr>
              <w:rPr>
                <w:rFonts w:hint="default" w:ascii="Calibri" w:hAnsi="Calibri" w:eastAsia="宋体" w:cs="Calibri"/>
                <w:szCs w:val="21"/>
                <w:lang w:eastAsia="zh-CN"/>
              </w:rPr>
            </w:pPr>
            <w:r>
              <w:rPr>
                <w:rFonts w:hint="default" w:ascii="Calibri" w:hAnsi="Calibri" w:eastAsia="微软雅黑" w:cs="Calibri"/>
                <w:kern w:val="2"/>
                <w:sz w:val="21"/>
                <w:szCs w:val="21"/>
                <w:lang w:val="en-US" w:eastAsia="zh-CN" w:bidi="ar-SA"/>
              </w:rPr>
              <w:t>WB5830H</w:t>
            </w:r>
          </w:p>
        </w:tc>
      </w:tr>
      <w:tr w14:paraId="5F9131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64" w:type="dxa"/>
            <w:gridSpan w:val="3"/>
            <w:shd w:val="clear" w:color="auto" w:fill="E6E6E6"/>
          </w:tcPr>
          <w:p w14:paraId="3876E84B">
            <w:pPr>
              <w:rPr>
                <w:rFonts w:hint="default" w:ascii="Calibri" w:hAnsi="Calibri" w:eastAsia="宋体" w:cs="Calibri"/>
                <w:b/>
                <w:szCs w:val="21"/>
                <w:lang w:eastAsia="zh-CN"/>
              </w:rPr>
            </w:pPr>
            <w:r>
              <w:rPr>
                <w:rFonts w:hint="default" w:ascii="Calibri" w:hAnsi="Calibri" w:eastAsia="微软雅黑" w:cs="Calibri"/>
                <w:b/>
                <w:kern w:val="2"/>
                <w:sz w:val="21"/>
                <w:szCs w:val="21"/>
                <w:lang w:val="en-US" w:eastAsia="zh-CN" w:bidi="ar-SA"/>
              </w:rPr>
              <w:t>Hardware Specifications</w:t>
            </w:r>
          </w:p>
        </w:tc>
      </w:tr>
      <w:tr w14:paraId="035FE8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2" w:type="dxa"/>
            <w:vMerge w:val="restart"/>
            <w:vAlign w:val="center"/>
          </w:tcPr>
          <w:p w14:paraId="263AF1E3">
            <w:pPr>
              <w:rPr>
                <w:rFonts w:hint="default" w:ascii="Calibri" w:hAnsi="Calibri" w:eastAsia="宋体" w:cs="Calibri"/>
                <w:szCs w:val="21"/>
                <w:lang w:eastAsia="zh-CN"/>
              </w:rPr>
            </w:pPr>
            <w:r>
              <w:rPr>
                <w:rFonts w:hint="default" w:ascii="Calibri" w:hAnsi="Calibri" w:eastAsia="微软雅黑" w:cs="Calibri"/>
                <w:kern w:val="2"/>
                <w:sz w:val="21"/>
                <w:szCs w:val="21"/>
                <w:lang w:val="en-US" w:eastAsia="zh-CN" w:bidi="ar-SA"/>
              </w:rPr>
              <w:t>Hardware System</w:t>
            </w:r>
          </w:p>
        </w:tc>
        <w:tc>
          <w:tcPr>
            <w:tcW w:w="1750" w:type="dxa"/>
          </w:tcPr>
          <w:p w14:paraId="71FBFA01">
            <w:pPr>
              <w:rPr>
                <w:rFonts w:hint="default" w:ascii="Calibri" w:hAnsi="Calibri" w:eastAsia="宋体" w:cs="Calibri"/>
                <w:szCs w:val="21"/>
                <w:lang w:eastAsia="zh-CN"/>
              </w:rPr>
            </w:pPr>
            <w:r>
              <w:rPr>
                <w:rFonts w:hint="default" w:ascii="Calibri" w:hAnsi="Calibri" w:eastAsia="微软雅黑" w:cs="Calibri"/>
                <w:kern w:val="2"/>
                <w:sz w:val="21"/>
                <w:szCs w:val="21"/>
                <w:lang w:val="en-US" w:eastAsia="zh-CN" w:bidi="ar-SA"/>
              </w:rPr>
              <w:t>Main Chip</w:t>
            </w:r>
          </w:p>
        </w:tc>
        <w:tc>
          <w:tcPr>
            <w:tcW w:w="5812" w:type="dxa"/>
          </w:tcPr>
          <w:p w14:paraId="08DED1F1">
            <w:pPr>
              <w:rPr>
                <w:rFonts w:hint="default" w:ascii="Calibri" w:hAnsi="Calibri" w:eastAsia="宋体" w:cs="Calibri"/>
                <w:szCs w:val="21"/>
                <w:lang w:eastAsia="zh-CN"/>
              </w:rPr>
            </w:pPr>
            <w:r>
              <w:rPr>
                <w:rFonts w:hint="default" w:ascii="Calibri" w:hAnsi="Calibri" w:eastAsia="微软雅黑" w:cs="Calibri"/>
                <w:kern w:val="2"/>
                <w:sz w:val="21"/>
                <w:szCs w:val="21"/>
                <w:lang w:val="en-US" w:eastAsia="zh-CN" w:bidi="ar-SA"/>
              </w:rPr>
              <w:t>AR9344</w:t>
            </w:r>
          </w:p>
        </w:tc>
      </w:tr>
      <w:tr w14:paraId="513866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2" w:type="dxa"/>
            <w:vMerge w:val="continue"/>
          </w:tcPr>
          <w:p w14:paraId="4751ACF9">
            <w:pPr>
              <w:rPr>
                <w:rFonts w:hint="default" w:ascii="Calibri" w:hAnsi="Calibri" w:cs="Calibri"/>
                <w:szCs w:val="21"/>
              </w:rPr>
            </w:pPr>
          </w:p>
        </w:tc>
        <w:tc>
          <w:tcPr>
            <w:tcW w:w="1750" w:type="dxa"/>
          </w:tcPr>
          <w:p w14:paraId="3EF8D045">
            <w:pPr>
              <w:rPr>
                <w:rFonts w:hint="default" w:ascii="Calibri" w:hAnsi="Calibri" w:eastAsia="宋体" w:cs="Calibri"/>
                <w:szCs w:val="21"/>
                <w:lang w:eastAsia="zh-CN"/>
              </w:rPr>
            </w:pPr>
            <w:r>
              <w:rPr>
                <w:rFonts w:hint="default" w:ascii="Calibri" w:hAnsi="Calibri" w:eastAsia="微软雅黑" w:cs="Calibri"/>
                <w:kern w:val="2"/>
                <w:sz w:val="21"/>
                <w:szCs w:val="21"/>
                <w:lang w:val="en-US" w:eastAsia="zh-CN" w:bidi="ar-SA"/>
              </w:rPr>
              <w:t>internal storage</w:t>
            </w:r>
          </w:p>
        </w:tc>
        <w:tc>
          <w:tcPr>
            <w:tcW w:w="5812" w:type="dxa"/>
          </w:tcPr>
          <w:p w14:paraId="388BDC1E">
            <w:pPr>
              <w:rPr>
                <w:rFonts w:hint="default" w:ascii="Calibri" w:hAnsi="Calibri" w:eastAsia="宋体" w:cs="Calibri"/>
                <w:szCs w:val="21"/>
                <w:lang w:eastAsia="zh-CN"/>
              </w:rPr>
            </w:pPr>
            <w:r>
              <w:rPr>
                <w:rFonts w:hint="default" w:ascii="Calibri" w:hAnsi="Calibri" w:eastAsia="微软雅黑" w:cs="Calibri"/>
                <w:kern w:val="2"/>
                <w:sz w:val="21"/>
                <w:szCs w:val="21"/>
                <w:lang w:val="en-US" w:eastAsia="zh-CN" w:bidi="ar-SA"/>
              </w:rPr>
              <w:t>64MB</w:t>
            </w:r>
          </w:p>
        </w:tc>
      </w:tr>
      <w:tr w14:paraId="204E19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2" w:type="dxa"/>
            <w:vMerge w:val="continue"/>
          </w:tcPr>
          <w:p w14:paraId="0ADCF706">
            <w:pPr>
              <w:rPr>
                <w:rFonts w:hint="default" w:ascii="Calibri" w:hAnsi="Calibri" w:cs="Calibri"/>
                <w:szCs w:val="21"/>
              </w:rPr>
            </w:pPr>
          </w:p>
        </w:tc>
        <w:tc>
          <w:tcPr>
            <w:tcW w:w="1750" w:type="dxa"/>
          </w:tcPr>
          <w:p w14:paraId="21FCB696">
            <w:pPr>
              <w:rPr>
                <w:rFonts w:hint="default" w:ascii="Calibri" w:hAnsi="Calibri" w:eastAsia="宋体" w:cs="Calibri"/>
                <w:szCs w:val="21"/>
                <w:lang w:eastAsia="zh-CN"/>
              </w:rPr>
            </w:pPr>
            <w:r>
              <w:rPr>
                <w:rFonts w:hint="default" w:ascii="Calibri" w:hAnsi="Calibri" w:eastAsia="微软雅黑" w:cs="Calibri"/>
                <w:kern w:val="2"/>
                <w:sz w:val="21"/>
                <w:szCs w:val="21"/>
                <w:lang w:val="en-US" w:eastAsia="zh-CN" w:bidi="ar-SA"/>
              </w:rPr>
              <w:t>FLASH</w:t>
            </w:r>
          </w:p>
        </w:tc>
        <w:tc>
          <w:tcPr>
            <w:tcW w:w="5812" w:type="dxa"/>
          </w:tcPr>
          <w:p w14:paraId="4F445C9B">
            <w:pPr>
              <w:rPr>
                <w:rFonts w:hint="default" w:ascii="Calibri" w:hAnsi="Calibri" w:eastAsia="宋体" w:cs="Calibri"/>
                <w:szCs w:val="21"/>
                <w:lang w:eastAsia="zh-CN"/>
              </w:rPr>
            </w:pPr>
            <w:r>
              <w:rPr>
                <w:rFonts w:hint="default" w:ascii="Calibri" w:hAnsi="Calibri" w:eastAsia="微软雅黑" w:cs="Calibri"/>
                <w:kern w:val="2"/>
                <w:sz w:val="21"/>
                <w:szCs w:val="21"/>
                <w:lang w:val="en-US" w:eastAsia="zh-CN" w:bidi="ar-SA"/>
              </w:rPr>
              <w:t>8MB</w:t>
            </w:r>
          </w:p>
        </w:tc>
      </w:tr>
      <w:tr w14:paraId="2ED39F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2" w:type="dxa"/>
            <w:vMerge w:val="restart"/>
            <w:vAlign w:val="center"/>
          </w:tcPr>
          <w:p w14:paraId="1FB7A059">
            <w:pPr>
              <w:rPr>
                <w:rFonts w:hint="default" w:ascii="Calibri" w:hAnsi="Calibri" w:eastAsia="宋体" w:cs="Calibri"/>
                <w:szCs w:val="21"/>
                <w:lang w:eastAsia="zh-CN"/>
              </w:rPr>
            </w:pPr>
            <w:r>
              <w:rPr>
                <w:rFonts w:hint="default" w:ascii="Calibri" w:hAnsi="Calibri" w:eastAsia="微软雅黑" w:cs="Calibri"/>
                <w:kern w:val="2"/>
                <w:sz w:val="21"/>
                <w:szCs w:val="21"/>
                <w:lang w:val="en-US" w:eastAsia="zh-CN" w:bidi="ar-SA"/>
              </w:rPr>
              <w:t>Wireless Parameters</w:t>
            </w:r>
          </w:p>
        </w:tc>
        <w:tc>
          <w:tcPr>
            <w:tcW w:w="1750" w:type="dxa"/>
            <w:vAlign w:val="center"/>
          </w:tcPr>
          <w:p w14:paraId="6E49CF72">
            <w:pPr>
              <w:rPr>
                <w:rFonts w:hint="default" w:ascii="Calibri" w:hAnsi="Calibri" w:eastAsia="宋体" w:cs="Calibri"/>
                <w:szCs w:val="21"/>
                <w:lang w:eastAsia="zh-CN"/>
              </w:rPr>
            </w:pPr>
            <w:r>
              <w:rPr>
                <w:rFonts w:hint="default" w:ascii="Calibri" w:hAnsi="Calibri" w:eastAsia="微软雅黑" w:cs="Calibri"/>
                <w:kern w:val="2"/>
                <w:sz w:val="21"/>
                <w:szCs w:val="21"/>
                <w:lang w:val="en-US" w:eastAsia="zh-CN" w:bidi="ar-SA"/>
              </w:rPr>
              <w:t>protocol standard</w:t>
            </w:r>
          </w:p>
        </w:tc>
        <w:tc>
          <w:tcPr>
            <w:tcW w:w="5812" w:type="dxa"/>
            <w:vAlign w:val="center"/>
          </w:tcPr>
          <w:p w14:paraId="3AE21844">
            <w:pPr>
              <w:rPr>
                <w:rFonts w:hint="default" w:ascii="Calibri" w:hAnsi="Calibri" w:eastAsia="宋体" w:cs="Calibri"/>
                <w:szCs w:val="21"/>
                <w:lang w:eastAsia="zh-CN"/>
              </w:rPr>
            </w:pPr>
            <w:r>
              <w:rPr>
                <w:rFonts w:hint="default" w:ascii="Calibri" w:hAnsi="Calibri" w:eastAsia="微软雅黑" w:cs="Calibri"/>
                <w:kern w:val="2"/>
                <w:sz w:val="21"/>
                <w:szCs w:val="21"/>
                <w:lang w:val="en-US" w:eastAsia="zh-CN" w:bidi="ar-SA"/>
              </w:rPr>
              <w:t>IEEE 802.11a/n</w:t>
            </w:r>
          </w:p>
        </w:tc>
      </w:tr>
      <w:tr w14:paraId="416A7C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2" w:type="dxa"/>
            <w:vMerge w:val="continue"/>
            <w:vAlign w:val="center"/>
          </w:tcPr>
          <w:p w14:paraId="1247F4FA">
            <w:pPr>
              <w:rPr>
                <w:rFonts w:hint="default" w:ascii="Calibri" w:hAnsi="Calibri" w:cs="Calibri"/>
                <w:szCs w:val="21"/>
              </w:rPr>
            </w:pPr>
          </w:p>
        </w:tc>
        <w:tc>
          <w:tcPr>
            <w:tcW w:w="1750" w:type="dxa"/>
          </w:tcPr>
          <w:p w14:paraId="3EC57D57">
            <w:pPr>
              <w:rPr>
                <w:rFonts w:hint="default" w:ascii="Calibri" w:hAnsi="Calibri" w:eastAsia="宋体" w:cs="Calibri"/>
                <w:szCs w:val="21"/>
                <w:lang w:eastAsia="zh-CN"/>
              </w:rPr>
            </w:pPr>
            <w:r>
              <w:rPr>
                <w:rFonts w:hint="default" w:ascii="Calibri" w:hAnsi="Calibri" w:eastAsia="微软雅黑" w:cs="Calibri"/>
                <w:kern w:val="2"/>
                <w:sz w:val="21"/>
                <w:szCs w:val="21"/>
                <w:lang w:val="en-US" w:eastAsia="zh-CN" w:bidi="ar-SA"/>
              </w:rPr>
              <w:t>Working Frequency Band</w:t>
            </w:r>
          </w:p>
        </w:tc>
        <w:tc>
          <w:tcPr>
            <w:tcW w:w="5812" w:type="dxa"/>
          </w:tcPr>
          <w:p w14:paraId="62674496">
            <w:pPr>
              <w:rPr>
                <w:rFonts w:hint="default" w:ascii="Calibri" w:hAnsi="Calibri" w:eastAsia="宋体" w:cs="Calibri"/>
                <w:szCs w:val="21"/>
                <w:lang w:eastAsia="zh-CN"/>
              </w:rPr>
            </w:pPr>
            <w:r>
              <w:rPr>
                <w:rFonts w:hint="default" w:ascii="Calibri" w:hAnsi="Calibri" w:eastAsia="微软雅黑" w:cs="Calibri"/>
                <w:kern w:val="2"/>
                <w:sz w:val="21"/>
                <w:szCs w:val="21"/>
                <w:lang w:val="en-US" w:eastAsia="zh-CN" w:bidi="ar-SA"/>
              </w:rPr>
              <w:t>5.8G：5180MHz ~5825MHz</w:t>
            </w:r>
          </w:p>
        </w:tc>
      </w:tr>
      <w:tr w14:paraId="7B6EBA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2" w:type="dxa"/>
            <w:vMerge w:val="continue"/>
          </w:tcPr>
          <w:p w14:paraId="65144C51">
            <w:pPr>
              <w:rPr>
                <w:rFonts w:hint="default" w:ascii="Calibri" w:hAnsi="Calibri" w:cs="Calibri"/>
                <w:szCs w:val="21"/>
              </w:rPr>
            </w:pPr>
          </w:p>
        </w:tc>
        <w:tc>
          <w:tcPr>
            <w:tcW w:w="1750" w:type="dxa"/>
          </w:tcPr>
          <w:p w14:paraId="249D7BD1">
            <w:pPr>
              <w:rPr>
                <w:rFonts w:hint="default" w:ascii="Calibri" w:hAnsi="Calibri" w:eastAsia="宋体" w:cs="Calibri"/>
                <w:szCs w:val="21"/>
                <w:lang w:eastAsia="zh-CN"/>
              </w:rPr>
            </w:pPr>
            <w:r>
              <w:rPr>
                <w:rFonts w:hint="default" w:ascii="Calibri" w:hAnsi="Calibri" w:eastAsia="微软雅黑" w:cs="Calibri"/>
                <w:kern w:val="2"/>
                <w:sz w:val="21"/>
                <w:szCs w:val="21"/>
                <w:lang w:val="en-US" w:eastAsia="zh-CN" w:bidi="ar-SA"/>
              </w:rPr>
              <w:t>Wireless Speed</w:t>
            </w:r>
          </w:p>
        </w:tc>
        <w:tc>
          <w:tcPr>
            <w:tcW w:w="5812" w:type="dxa"/>
          </w:tcPr>
          <w:p w14:paraId="5C35C4F1">
            <w:pPr>
              <w:rPr>
                <w:rFonts w:hint="default" w:ascii="Calibri" w:hAnsi="Calibri" w:eastAsia="宋体" w:cs="Calibri"/>
                <w:szCs w:val="21"/>
                <w:lang w:eastAsia="zh-CN"/>
              </w:rPr>
            </w:pPr>
            <w:r>
              <w:rPr>
                <w:rFonts w:hint="default" w:ascii="Calibri" w:hAnsi="Calibri" w:eastAsia="微软雅黑" w:cs="Calibri"/>
                <w:kern w:val="2"/>
                <w:sz w:val="21"/>
                <w:szCs w:val="21"/>
                <w:lang w:val="en-US" w:eastAsia="zh-CN" w:bidi="ar-SA"/>
              </w:rPr>
              <w:t>300Mbps</w:t>
            </w:r>
          </w:p>
        </w:tc>
      </w:tr>
      <w:tr w14:paraId="321236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2" w:type="dxa"/>
            <w:vMerge w:val="continue"/>
          </w:tcPr>
          <w:p w14:paraId="0AF5C77D">
            <w:pPr>
              <w:rPr>
                <w:rFonts w:hint="default" w:ascii="Calibri" w:hAnsi="Calibri" w:cs="Calibri"/>
                <w:szCs w:val="21"/>
              </w:rPr>
            </w:pPr>
          </w:p>
        </w:tc>
        <w:tc>
          <w:tcPr>
            <w:tcW w:w="1750" w:type="dxa"/>
          </w:tcPr>
          <w:p w14:paraId="34BDD247">
            <w:pPr>
              <w:rPr>
                <w:rFonts w:hint="default" w:ascii="Calibri" w:hAnsi="Calibri" w:eastAsia="宋体" w:cs="Calibri"/>
                <w:szCs w:val="21"/>
                <w:lang w:eastAsia="zh-CN"/>
              </w:rPr>
            </w:pPr>
            <w:r>
              <w:rPr>
                <w:rFonts w:hint="default" w:ascii="Calibri" w:hAnsi="Calibri" w:eastAsia="微软雅黑" w:cs="Calibri"/>
                <w:kern w:val="2"/>
                <w:sz w:val="21"/>
                <w:szCs w:val="21"/>
                <w:lang w:val="en-US" w:eastAsia="zh-CN" w:bidi="ar-SA"/>
              </w:rPr>
              <w:t>transmitting power</w:t>
            </w:r>
          </w:p>
        </w:tc>
        <w:tc>
          <w:tcPr>
            <w:tcW w:w="5812" w:type="dxa"/>
          </w:tcPr>
          <w:p w14:paraId="48B44632">
            <w:pPr>
              <w:rPr>
                <w:rFonts w:hint="default" w:ascii="Calibri" w:hAnsi="Calibri" w:eastAsia="宋体" w:cs="Calibri"/>
                <w:szCs w:val="21"/>
                <w:lang w:eastAsia="zh-CN"/>
              </w:rPr>
            </w:pPr>
            <w:r>
              <w:rPr>
                <w:rFonts w:hint="default" w:ascii="Calibri" w:hAnsi="Calibri" w:eastAsia="微软雅黑" w:cs="Calibri"/>
                <w:kern w:val="2"/>
                <w:sz w:val="21"/>
                <w:szCs w:val="21"/>
                <w:lang w:val="en-US" w:eastAsia="zh-CN" w:bidi="ar-SA"/>
              </w:rPr>
              <w:t>20dBm</w:t>
            </w:r>
          </w:p>
        </w:tc>
      </w:tr>
      <w:tr w14:paraId="5F73E9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2" w:type="dxa"/>
            <w:vMerge w:val="restart"/>
            <w:vAlign w:val="center"/>
          </w:tcPr>
          <w:p w14:paraId="7D181947">
            <w:pPr>
              <w:rPr>
                <w:rFonts w:hint="default" w:ascii="Calibri" w:hAnsi="Calibri" w:eastAsia="宋体" w:cs="Calibri"/>
                <w:szCs w:val="21"/>
                <w:lang w:eastAsia="zh-CN"/>
              </w:rPr>
            </w:pPr>
            <w:r>
              <w:rPr>
                <w:rFonts w:hint="default" w:ascii="Calibri" w:hAnsi="Calibri" w:eastAsia="微软雅黑" w:cs="Calibri"/>
                <w:kern w:val="2"/>
                <w:sz w:val="21"/>
                <w:szCs w:val="21"/>
                <w:lang w:val="en-US" w:eastAsia="zh-CN" w:bidi="ar-SA"/>
              </w:rPr>
              <w:t>Physical Interface</w:t>
            </w:r>
          </w:p>
        </w:tc>
        <w:tc>
          <w:tcPr>
            <w:tcW w:w="1750" w:type="dxa"/>
            <w:vAlign w:val="center"/>
          </w:tcPr>
          <w:p w14:paraId="173B3DA6">
            <w:pPr>
              <w:rPr>
                <w:rFonts w:hint="default" w:ascii="Calibri" w:hAnsi="Calibri" w:eastAsia="宋体" w:cs="Calibri"/>
                <w:szCs w:val="21"/>
                <w:lang w:eastAsia="zh-CN"/>
              </w:rPr>
            </w:pPr>
            <w:r>
              <w:rPr>
                <w:rFonts w:hint="default" w:ascii="Calibri" w:hAnsi="Calibri" w:eastAsia="微软雅黑" w:cs="Calibri"/>
                <w:kern w:val="2"/>
                <w:sz w:val="21"/>
                <w:szCs w:val="21"/>
                <w:lang w:val="en-US" w:eastAsia="zh-CN" w:bidi="ar-SA"/>
              </w:rPr>
              <w:t>network interface</w:t>
            </w:r>
          </w:p>
        </w:tc>
        <w:tc>
          <w:tcPr>
            <w:tcW w:w="5812" w:type="dxa"/>
          </w:tcPr>
          <w:p w14:paraId="54122A57">
            <w:pPr>
              <w:rPr>
                <w:rFonts w:hint="default" w:ascii="Calibri" w:hAnsi="Calibri" w:eastAsia="宋体" w:cs="Calibri"/>
                <w:szCs w:val="21"/>
                <w:lang w:eastAsia="zh-CN"/>
              </w:rPr>
            </w:pPr>
            <w:r>
              <w:rPr>
                <w:rFonts w:hint="default" w:ascii="Calibri" w:hAnsi="Calibri" w:eastAsia="微软雅黑" w:cs="Calibri"/>
                <w:kern w:val="2"/>
                <w:sz w:val="21"/>
                <w:szCs w:val="21"/>
                <w:lang w:val="en-US" w:eastAsia="zh-CN" w:bidi="ar-SA"/>
              </w:rPr>
              <w:t>Two 10/100 Mbps Ethernet ports (both support 24V PoE power supply)</w:t>
            </w:r>
          </w:p>
        </w:tc>
      </w:tr>
      <w:tr w14:paraId="758CF8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2" w:type="dxa"/>
            <w:vMerge w:val="continue"/>
          </w:tcPr>
          <w:p w14:paraId="16E24A85">
            <w:pPr>
              <w:rPr>
                <w:rFonts w:hint="default" w:ascii="Calibri" w:hAnsi="Calibri" w:cs="Calibri"/>
                <w:szCs w:val="21"/>
              </w:rPr>
            </w:pPr>
          </w:p>
        </w:tc>
        <w:tc>
          <w:tcPr>
            <w:tcW w:w="1750" w:type="dxa"/>
            <w:vAlign w:val="center"/>
          </w:tcPr>
          <w:p w14:paraId="56530411">
            <w:pPr>
              <w:rPr>
                <w:rFonts w:hint="default" w:ascii="Calibri" w:hAnsi="Calibri" w:eastAsia="宋体" w:cs="Calibri"/>
                <w:szCs w:val="21"/>
                <w:lang w:eastAsia="zh-CN"/>
              </w:rPr>
            </w:pPr>
            <w:r>
              <w:rPr>
                <w:rFonts w:hint="default" w:ascii="Calibri" w:hAnsi="Calibri" w:eastAsia="微软雅黑" w:cs="Calibri"/>
                <w:kern w:val="2"/>
                <w:sz w:val="21"/>
                <w:szCs w:val="21"/>
                <w:lang w:val="en-US" w:eastAsia="zh-CN" w:bidi="ar-SA"/>
              </w:rPr>
              <w:t>Hardware Button</w:t>
            </w:r>
          </w:p>
        </w:tc>
        <w:tc>
          <w:tcPr>
            <w:tcW w:w="5812" w:type="dxa"/>
          </w:tcPr>
          <w:p w14:paraId="2226D36B">
            <w:pPr>
              <w:rPr>
                <w:rFonts w:hint="default" w:ascii="Calibri" w:hAnsi="Calibri" w:eastAsia="宋体" w:cs="Calibri"/>
                <w:szCs w:val="21"/>
                <w:lang w:eastAsia="zh-CN"/>
              </w:rPr>
            </w:pPr>
            <w:r>
              <w:rPr>
                <w:rFonts w:hint="default" w:ascii="Calibri" w:hAnsi="Calibri" w:eastAsia="微软雅黑" w:cs="Calibri"/>
                <w:kern w:val="2"/>
                <w:sz w:val="21"/>
                <w:szCs w:val="21"/>
                <w:lang w:val="en-US" w:eastAsia="zh-CN" w:bidi="ar-SA"/>
              </w:rPr>
              <w:t>1 RESET button</w:t>
            </w:r>
          </w:p>
        </w:tc>
      </w:tr>
      <w:tr w14:paraId="45D508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2" w:type="dxa"/>
          </w:tcPr>
          <w:p w14:paraId="59D8BD32">
            <w:pPr>
              <w:rPr>
                <w:rFonts w:hint="default" w:ascii="Calibri" w:hAnsi="Calibri" w:eastAsia="宋体" w:cs="Calibri"/>
                <w:szCs w:val="21"/>
                <w:lang w:eastAsia="zh-CN"/>
              </w:rPr>
            </w:pPr>
            <w:r>
              <w:rPr>
                <w:rFonts w:hint="default" w:ascii="Calibri" w:hAnsi="Calibri" w:eastAsia="微软雅黑" w:cs="Calibri"/>
                <w:kern w:val="2"/>
                <w:sz w:val="21"/>
                <w:szCs w:val="21"/>
                <w:lang w:val="en-US" w:eastAsia="zh-CN" w:bidi="ar-SA"/>
              </w:rPr>
              <w:t>Wireless Type</w:t>
            </w:r>
          </w:p>
        </w:tc>
        <w:tc>
          <w:tcPr>
            <w:tcW w:w="1750" w:type="dxa"/>
          </w:tcPr>
          <w:p w14:paraId="691141E7">
            <w:pPr>
              <w:rPr>
                <w:rFonts w:hint="default" w:ascii="Calibri" w:hAnsi="Calibri" w:eastAsia="宋体" w:cs="Calibri"/>
                <w:szCs w:val="21"/>
                <w:lang w:eastAsia="zh-CN"/>
              </w:rPr>
            </w:pPr>
            <w:r>
              <w:rPr>
                <w:rFonts w:hint="default" w:ascii="Calibri" w:hAnsi="Calibri" w:eastAsia="微软雅黑" w:cs="Calibri"/>
                <w:kern w:val="2"/>
                <w:sz w:val="21"/>
                <w:szCs w:val="21"/>
                <w:lang w:val="en-US" w:eastAsia="zh-CN" w:bidi="ar-SA"/>
              </w:rPr>
              <w:t>Wireless Type</w:t>
            </w:r>
          </w:p>
        </w:tc>
        <w:tc>
          <w:tcPr>
            <w:tcW w:w="5812" w:type="dxa"/>
          </w:tcPr>
          <w:p w14:paraId="41A3C2E2">
            <w:pPr>
              <w:rPr>
                <w:rFonts w:hint="default" w:ascii="Calibri" w:hAnsi="Calibri" w:eastAsia="宋体" w:cs="Calibri"/>
                <w:szCs w:val="21"/>
                <w:lang w:eastAsia="zh-CN"/>
              </w:rPr>
            </w:pPr>
            <w:r>
              <w:rPr>
                <w:rFonts w:hint="default" w:ascii="Calibri" w:hAnsi="Calibri" w:eastAsia="微软雅黑" w:cs="Calibri"/>
                <w:kern w:val="2"/>
                <w:sz w:val="21"/>
                <w:szCs w:val="21"/>
                <w:lang w:val="en-US" w:eastAsia="zh-CN" w:bidi="ar-SA"/>
              </w:rPr>
              <w:t>Built-in 14 dBi bipolar directional antenna</w:t>
            </w:r>
          </w:p>
        </w:tc>
      </w:tr>
      <w:tr w14:paraId="72C5A2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2" w:type="dxa"/>
          </w:tcPr>
          <w:p w14:paraId="4553359A">
            <w:pPr>
              <w:rPr>
                <w:rFonts w:hint="default" w:ascii="Calibri" w:hAnsi="Calibri" w:eastAsia="宋体" w:cs="Calibri"/>
                <w:szCs w:val="21"/>
                <w:lang w:eastAsia="zh-CN"/>
              </w:rPr>
            </w:pPr>
            <w:r>
              <w:rPr>
                <w:rFonts w:hint="default" w:ascii="Calibri" w:hAnsi="Calibri" w:eastAsia="微软雅黑" w:cs="Calibri"/>
                <w:kern w:val="2"/>
                <w:sz w:val="21"/>
                <w:szCs w:val="21"/>
                <w:lang w:val="en-US" w:eastAsia="zh-CN" w:bidi="ar-SA"/>
              </w:rPr>
              <w:t>Pilot Lamp</w:t>
            </w:r>
          </w:p>
        </w:tc>
        <w:tc>
          <w:tcPr>
            <w:tcW w:w="1750" w:type="dxa"/>
          </w:tcPr>
          <w:p w14:paraId="3FC7DED0">
            <w:pPr>
              <w:rPr>
                <w:rFonts w:hint="default" w:ascii="Calibri" w:hAnsi="Calibri" w:eastAsia="宋体" w:cs="Calibri"/>
                <w:szCs w:val="21"/>
                <w:lang w:eastAsia="zh-CN"/>
              </w:rPr>
            </w:pPr>
            <w:r>
              <w:rPr>
                <w:rFonts w:hint="default" w:ascii="Calibri" w:hAnsi="Calibri" w:eastAsia="微软雅黑" w:cs="Calibri"/>
                <w:kern w:val="2"/>
                <w:sz w:val="21"/>
                <w:szCs w:val="21"/>
                <w:lang w:val="en-US" w:eastAsia="zh-CN" w:bidi="ar-SA"/>
              </w:rPr>
              <w:t>LED pilot lamp</w:t>
            </w:r>
          </w:p>
        </w:tc>
        <w:tc>
          <w:tcPr>
            <w:tcW w:w="5812" w:type="dxa"/>
          </w:tcPr>
          <w:p w14:paraId="7F178152">
            <w:pPr>
              <w:rPr>
                <w:rFonts w:hint="default" w:ascii="Calibri" w:hAnsi="Calibri" w:eastAsia="宋体" w:cs="Calibri"/>
                <w:szCs w:val="21"/>
                <w:lang w:eastAsia="zh-CN"/>
              </w:rPr>
            </w:pPr>
            <w:r>
              <w:rPr>
                <w:rFonts w:hint="default" w:ascii="Calibri" w:hAnsi="Calibri" w:eastAsia="微软雅黑" w:cs="Calibri"/>
                <w:kern w:val="2"/>
                <w:sz w:val="21"/>
                <w:szCs w:val="21"/>
                <w:lang w:val="en-US" w:eastAsia="zh-CN" w:bidi="ar-SA"/>
              </w:rPr>
              <w:t>In order: POWER, WAN/LAN, WAN/LAN, four signal lights, WIFI</w:t>
            </w:r>
          </w:p>
        </w:tc>
      </w:tr>
      <w:tr w14:paraId="6EB5F8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2" w:type="dxa"/>
            <w:vMerge w:val="restart"/>
            <w:vAlign w:val="center"/>
          </w:tcPr>
          <w:p w14:paraId="247DC3E6">
            <w:pPr>
              <w:rPr>
                <w:rFonts w:hint="default" w:ascii="Calibri" w:hAnsi="Calibri" w:eastAsia="宋体" w:cs="Calibri"/>
                <w:szCs w:val="21"/>
                <w:lang w:eastAsia="zh-CN"/>
              </w:rPr>
            </w:pPr>
            <w:r>
              <w:rPr>
                <w:rFonts w:hint="default" w:ascii="Calibri" w:hAnsi="Calibri" w:eastAsia="微软雅黑" w:cs="Calibri"/>
                <w:kern w:val="2"/>
                <w:sz w:val="21"/>
                <w:szCs w:val="21"/>
                <w:lang w:val="en-US" w:eastAsia="zh-CN" w:bidi="ar-SA"/>
              </w:rPr>
              <w:t>Power Supply/Power Consumption</w:t>
            </w:r>
          </w:p>
        </w:tc>
        <w:tc>
          <w:tcPr>
            <w:tcW w:w="1750" w:type="dxa"/>
          </w:tcPr>
          <w:p w14:paraId="615076DD">
            <w:pPr>
              <w:rPr>
                <w:rFonts w:hint="default" w:ascii="Calibri" w:hAnsi="Calibri" w:eastAsia="宋体" w:cs="Calibri"/>
                <w:szCs w:val="21"/>
                <w:lang w:eastAsia="zh-CN"/>
              </w:rPr>
            </w:pPr>
            <w:r>
              <w:rPr>
                <w:rFonts w:hint="default" w:ascii="Calibri" w:hAnsi="Calibri" w:eastAsia="微软雅黑" w:cs="Calibri"/>
                <w:kern w:val="2"/>
                <w:sz w:val="21"/>
                <w:szCs w:val="21"/>
                <w:lang w:val="en-US" w:eastAsia="zh-CN" w:bidi="ar-SA"/>
              </w:rPr>
              <w:t>power supply mode</w:t>
            </w:r>
          </w:p>
        </w:tc>
        <w:tc>
          <w:tcPr>
            <w:tcW w:w="5812" w:type="dxa"/>
          </w:tcPr>
          <w:p w14:paraId="0BDB141C">
            <w:pPr>
              <w:rPr>
                <w:rFonts w:hint="default" w:ascii="Calibri" w:hAnsi="Calibri" w:eastAsia="宋体" w:cs="Calibri"/>
                <w:szCs w:val="21"/>
                <w:lang w:eastAsia="zh-CN"/>
              </w:rPr>
            </w:pPr>
            <w:r>
              <w:rPr>
                <w:rFonts w:hint="default" w:ascii="Calibri" w:hAnsi="Calibri" w:eastAsia="微软雅黑" w:cs="Calibri"/>
                <w:kern w:val="2"/>
                <w:sz w:val="21"/>
                <w:szCs w:val="21"/>
                <w:lang w:val="en-US" w:eastAsia="zh-CN" w:bidi="ar-SA"/>
              </w:rPr>
              <w:t>24V PoE power supply</w:t>
            </w:r>
          </w:p>
        </w:tc>
      </w:tr>
      <w:tr w14:paraId="38F9A9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2" w:type="dxa"/>
            <w:vMerge w:val="continue"/>
          </w:tcPr>
          <w:p w14:paraId="2D73A489">
            <w:pPr>
              <w:rPr>
                <w:rFonts w:hint="default" w:ascii="Calibri" w:hAnsi="Calibri" w:cs="Calibri"/>
                <w:szCs w:val="21"/>
              </w:rPr>
            </w:pPr>
          </w:p>
        </w:tc>
        <w:tc>
          <w:tcPr>
            <w:tcW w:w="1750" w:type="dxa"/>
          </w:tcPr>
          <w:p w14:paraId="3D92C8A1">
            <w:pPr>
              <w:rPr>
                <w:rFonts w:hint="default" w:ascii="Calibri" w:hAnsi="Calibri" w:eastAsia="宋体" w:cs="Calibri"/>
                <w:szCs w:val="21"/>
                <w:lang w:eastAsia="zh-CN"/>
              </w:rPr>
            </w:pPr>
            <w:r>
              <w:rPr>
                <w:rFonts w:hint="default" w:ascii="Calibri" w:hAnsi="Calibri" w:eastAsia="微软雅黑" w:cs="Calibri"/>
                <w:kern w:val="2"/>
                <w:sz w:val="21"/>
                <w:szCs w:val="21"/>
                <w:lang w:val="en-US" w:eastAsia="zh-CN" w:bidi="ar-SA"/>
              </w:rPr>
              <w:t>Total Power of the Device</w:t>
            </w:r>
          </w:p>
        </w:tc>
        <w:tc>
          <w:tcPr>
            <w:tcW w:w="5812" w:type="dxa"/>
          </w:tcPr>
          <w:p w14:paraId="382984B8">
            <w:pPr>
              <w:rPr>
                <w:rFonts w:hint="default" w:ascii="Calibri" w:hAnsi="Calibri" w:eastAsia="宋体" w:cs="Calibri"/>
                <w:szCs w:val="21"/>
                <w:lang w:eastAsia="zh-CN"/>
              </w:rPr>
            </w:pPr>
            <w:r>
              <w:rPr>
                <w:rFonts w:hint="default" w:ascii="Calibri" w:hAnsi="Calibri" w:eastAsia="微软雅黑" w:cs="Calibri"/>
                <w:kern w:val="2"/>
                <w:sz w:val="21"/>
                <w:szCs w:val="21"/>
                <w:lang w:val="en-US" w:eastAsia="zh-CN" w:bidi="ar-SA"/>
              </w:rPr>
              <w:t>﹤6W</w:t>
            </w:r>
          </w:p>
        </w:tc>
      </w:tr>
      <w:tr w14:paraId="6808CC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2" w:type="dxa"/>
            <w:vMerge w:val="restart"/>
            <w:vAlign w:val="center"/>
          </w:tcPr>
          <w:p w14:paraId="28C48A40">
            <w:pPr>
              <w:rPr>
                <w:rFonts w:hint="default" w:ascii="Calibri" w:hAnsi="Calibri" w:eastAsia="宋体" w:cs="Calibri"/>
                <w:szCs w:val="21"/>
                <w:lang w:eastAsia="zh-CN"/>
              </w:rPr>
            </w:pPr>
            <w:r>
              <w:rPr>
                <w:rFonts w:hint="default" w:ascii="Calibri" w:hAnsi="Calibri" w:eastAsia="微软雅黑" w:cs="Calibri"/>
                <w:kern w:val="2"/>
                <w:sz w:val="21"/>
                <w:szCs w:val="21"/>
                <w:lang w:val="en-US" w:eastAsia="zh-CN" w:bidi="ar-SA"/>
              </w:rPr>
              <w:t>Product Accessories</w:t>
            </w:r>
          </w:p>
        </w:tc>
        <w:tc>
          <w:tcPr>
            <w:tcW w:w="1750" w:type="dxa"/>
          </w:tcPr>
          <w:p w14:paraId="464D1A11">
            <w:pPr>
              <w:rPr>
                <w:rFonts w:hint="default" w:ascii="Calibri" w:hAnsi="Calibri" w:eastAsia="宋体" w:cs="Calibri"/>
                <w:szCs w:val="21"/>
                <w:lang w:eastAsia="zh-CN"/>
              </w:rPr>
            </w:pPr>
            <w:r>
              <w:rPr>
                <w:rFonts w:hint="default" w:ascii="Calibri" w:hAnsi="Calibri" w:eastAsia="微软雅黑" w:cs="Calibri"/>
                <w:kern w:val="2"/>
                <w:sz w:val="21"/>
                <w:szCs w:val="21"/>
                <w:lang w:val="en-US" w:eastAsia="zh-CN" w:bidi="ar-SA"/>
              </w:rPr>
              <w:t>main engine</w:t>
            </w:r>
          </w:p>
        </w:tc>
        <w:tc>
          <w:tcPr>
            <w:tcW w:w="5812" w:type="dxa"/>
          </w:tcPr>
          <w:p w14:paraId="35C2B1F4">
            <w:pPr>
              <w:rPr>
                <w:rFonts w:hint="default" w:ascii="Calibri" w:hAnsi="Calibri" w:eastAsia="宋体" w:cs="Calibri"/>
                <w:szCs w:val="21"/>
                <w:lang w:eastAsia="zh-CN"/>
              </w:rPr>
            </w:pPr>
            <w:r>
              <w:rPr>
                <w:rFonts w:hint="default" w:ascii="Calibri" w:hAnsi="Calibri" w:eastAsia="微软雅黑" w:cs="Calibri"/>
                <w:kern w:val="2"/>
                <w:sz w:val="21"/>
                <w:szCs w:val="21"/>
                <w:lang w:val="en-US" w:eastAsia="zh-CN" w:bidi="ar-SA"/>
              </w:rPr>
              <w:t>5.8G Wireless Bridge Host *1</w:t>
            </w:r>
          </w:p>
        </w:tc>
      </w:tr>
      <w:tr w14:paraId="1F123D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2" w:type="dxa"/>
            <w:vMerge w:val="continue"/>
          </w:tcPr>
          <w:p w14:paraId="3B140DBC">
            <w:pPr>
              <w:rPr>
                <w:rFonts w:hint="default" w:ascii="Calibri" w:hAnsi="Calibri" w:cs="Calibri"/>
                <w:szCs w:val="21"/>
              </w:rPr>
            </w:pPr>
          </w:p>
        </w:tc>
        <w:tc>
          <w:tcPr>
            <w:tcW w:w="1750" w:type="dxa"/>
            <w:vAlign w:val="center"/>
          </w:tcPr>
          <w:p w14:paraId="1458866A">
            <w:pPr>
              <w:rPr>
                <w:rFonts w:hint="default" w:ascii="Calibri" w:hAnsi="Calibri" w:eastAsia="宋体" w:cs="Calibri"/>
                <w:szCs w:val="21"/>
                <w:lang w:eastAsia="zh-CN"/>
              </w:rPr>
            </w:pPr>
            <w:r>
              <w:rPr>
                <w:rFonts w:hint="default" w:ascii="Calibri" w:hAnsi="Calibri" w:eastAsia="微软雅黑" w:cs="Calibri"/>
                <w:kern w:val="2"/>
                <w:sz w:val="21"/>
                <w:szCs w:val="21"/>
                <w:lang w:val="en-US" w:eastAsia="zh-CN" w:bidi="ar-SA"/>
              </w:rPr>
              <w:t>Power Adapter</w:t>
            </w:r>
          </w:p>
        </w:tc>
        <w:tc>
          <w:tcPr>
            <w:tcW w:w="5812" w:type="dxa"/>
          </w:tcPr>
          <w:p w14:paraId="5309CF3F">
            <w:pPr>
              <w:rPr>
                <w:rFonts w:hint="default" w:ascii="Calibri" w:hAnsi="Calibri" w:eastAsia="宋体" w:cs="Calibri"/>
                <w:szCs w:val="21"/>
                <w:lang w:eastAsia="zh-CN"/>
              </w:rPr>
            </w:pPr>
            <w:r>
              <w:rPr>
                <w:rFonts w:hint="default" w:ascii="Calibri" w:hAnsi="Calibri" w:eastAsia="微软雅黑" w:cs="Calibri"/>
                <w:kern w:val="2"/>
                <w:sz w:val="21"/>
                <w:szCs w:val="21"/>
                <w:lang w:val="en-US" w:eastAsia="zh-CN" w:bidi="ar-SA"/>
              </w:rPr>
              <w:t>24V 0.5A PoE power supply</w:t>
            </w:r>
          </w:p>
        </w:tc>
      </w:tr>
      <w:tr w14:paraId="4D9E16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2" w:type="dxa"/>
            <w:vMerge w:val="continue"/>
          </w:tcPr>
          <w:p w14:paraId="56F60FD2">
            <w:pPr>
              <w:rPr>
                <w:rFonts w:hint="default" w:ascii="Calibri" w:hAnsi="Calibri" w:cs="Calibri"/>
                <w:szCs w:val="21"/>
              </w:rPr>
            </w:pPr>
          </w:p>
        </w:tc>
        <w:tc>
          <w:tcPr>
            <w:tcW w:w="1750" w:type="dxa"/>
            <w:vAlign w:val="center"/>
          </w:tcPr>
          <w:p w14:paraId="31BFCC45">
            <w:pPr>
              <w:rPr>
                <w:rFonts w:hint="default" w:ascii="Calibri" w:hAnsi="Calibri" w:eastAsia="宋体" w:cs="Calibri"/>
                <w:szCs w:val="21"/>
                <w:lang w:eastAsia="zh-CN"/>
              </w:rPr>
            </w:pPr>
            <w:r>
              <w:rPr>
                <w:rFonts w:hint="default" w:ascii="Calibri" w:hAnsi="Calibri" w:eastAsia="微软雅黑" w:cs="Calibri"/>
                <w:kern w:val="2"/>
                <w:sz w:val="21"/>
                <w:szCs w:val="21"/>
                <w:lang w:val="en-US" w:eastAsia="zh-CN" w:bidi="ar-SA"/>
              </w:rPr>
              <w:t>else</w:t>
            </w:r>
          </w:p>
        </w:tc>
        <w:tc>
          <w:tcPr>
            <w:tcW w:w="5812" w:type="dxa"/>
          </w:tcPr>
          <w:p w14:paraId="7452D524">
            <w:pPr>
              <w:rPr>
                <w:rFonts w:hint="default" w:ascii="Calibri" w:hAnsi="Calibri" w:eastAsia="宋体" w:cs="Calibri"/>
                <w:szCs w:val="21"/>
                <w:lang w:eastAsia="zh-CN"/>
              </w:rPr>
            </w:pPr>
            <w:r>
              <w:rPr>
                <w:rFonts w:hint="default" w:ascii="Calibri" w:hAnsi="Calibri" w:eastAsia="微软雅黑" w:cs="Calibri"/>
                <w:kern w:val="2"/>
                <w:sz w:val="21"/>
                <w:szCs w:val="21"/>
                <w:lang w:val="en-US" w:eastAsia="zh-CN" w:bidi="ar-SA"/>
              </w:rPr>
              <w:t>Stainless steel clamp *1</w:t>
            </w:r>
          </w:p>
          <w:p w14:paraId="20EC24C8">
            <w:pPr>
              <w:rPr>
                <w:rFonts w:hint="default" w:ascii="Calibri" w:hAnsi="Calibri" w:eastAsia="宋体" w:cs="Calibri"/>
                <w:szCs w:val="21"/>
                <w:lang w:eastAsia="zh-CN"/>
              </w:rPr>
            </w:pPr>
            <w:r>
              <w:rPr>
                <w:rFonts w:hint="default" w:ascii="Calibri" w:hAnsi="Calibri" w:eastAsia="微软雅黑" w:cs="Calibri"/>
                <w:kern w:val="2"/>
                <w:sz w:val="21"/>
                <w:szCs w:val="21"/>
                <w:lang w:val="en-US" w:eastAsia="zh-CN" w:bidi="ar-SA"/>
              </w:rPr>
              <w:t>User Manual *1</w:t>
            </w:r>
          </w:p>
          <w:p w14:paraId="11F6C256">
            <w:pPr>
              <w:rPr>
                <w:rFonts w:hint="default" w:ascii="Calibri" w:hAnsi="Calibri" w:eastAsia="宋体" w:cs="Calibri"/>
                <w:szCs w:val="21"/>
                <w:lang w:eastAsia="zh-CN"/>
              </w:rPr>
            </w:pPr>
            <w:r>
              <w:rPr>
                <w:rFonts w:hint="default" w:ascii="Calibri" w:hAnsi="Calibri" w:eastAsia="微软雅黑" w:cs="Calibri"/>
                <w:kern w:val="2"/>
                <w:sz w:val="21"/>
                <w:szCs w:val="21"/>
                <w:lang w:val="en-US" w:eastAsia="zh-CN" w:bidi="ar-SA"/>
              </w:rPr>
              <w:t>Qualification Certificate *1</w:t>
            </w:r>
          </w:p>
        </w:tc>
      </w:tr>
      <w:tr w14:paraId="68FD84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2" w:type="dxa"/>
            <w:vMerge w:val="restart"/>
            <w:vAlign w:val="center"/>
          </w:tcPr>
          <w:p w14:paraId="31101305">
            <w:pPr>
              <w:rPr>
                <w:rFonts w:hint="default" w:ascii="Calibri" w:hAnsi="Calibri" w:eastAsia="宋体" w:cs="Calibri"/>
                <w:szCs w:val="21"/>
                <w:lang w:eastAsia="zh-CN"/>
              </w:rPr>
            </w:pPr>
            <w:r>
              <w:rPr>
                <w:rFonts w:hint="default" w:ascii="Calibri" w:hAnsi="Calibri" w:eastAsia="微软雅黑" w:cs="Calibri"/>
                <w:kern w:val="2"/>
                <w:sz w:val="21"/>
                <w:szCs w:val="21"/>
                <w:lang w:val="en-US" w:eastAsia="zh-CN" w:bidi="ar-SA"/>
              </w:rPr>
              <w:t>Appearance/Packaging/Weight</w:t>
            </w:r>
          </w:p>
        </w:tc>
        <w:tc>
          <w:tcPr>
            <w:tcW w:w="1750" w:type="dxa"/>
            <w:vAlign w:val="center"/>
          </w:tcPr>
          <w:p w14:paraId="42F32210">
            <w:pPr>
              <w:rPr>
                <w:rFonts w:hint="default" w:ascii="Calibri" w:hAnsi="Calibri" w:eastAsia="宋体" w:cs="Calibri"/>
                <w:szCs w:val="21"/>
                <w:lang w:eastAsia="zh-CN"/>
              </w:rPr>
            </w:pPr>
            <w:r>
              <w:rPr>
                <w:rFonts w:hint="default" w:ascii="Calibri" w:hAnsi="Calibri" w:eastAsia="微软雅黑" w:cs="Calibri"/>
                <w:kern w:val="2"/>
                <w:sz w:val="21"/>
                <w:szCs w:val="21"/>
                <w:lang w:val="en-US" w:eastAsia="zh-CN" w:bidi="ar-SA"/>
              </w:rPr>
              <w:t>Appearance Color</w:t>
            </w:r>
          </w:p>
        </w:tc>
        <w:tc>
          <w:tcPr>
            <w:tcW w:w="5812" w:type="dxa"/>
          </w:tcPr>
          <w:p w14:paraId="5B9110E3">
            <w:pPr>
              <w:rPr>
                <w:rFonts w:hint="default" w:ascii="Calibri" w:hAnsi="Calibri" w:eastAsia="宋体" w:cs="Calibri"/>
                <w:szCs w:val="21"/>
                <w:lang w:eastAsia="zh-CN"/>
              </w:rPr>
            </w:pPr>
            <w:r>
              <w:rPr>
                <w:rFonts w:hint="default" w:ascii="Calibri" w:hAnsi="Calibri" w:eastAsia="微软雅黑" w:cs="Calibri"/>
                <w:kern w:val="2"/>
                <w:sz w:val="21"/>
                <w:szCs w:val="21"/>
                <w:lang w:val="en-US" w:eastAsia="zh-CN" w:bidi="ar-SA"/>
              </w:rPr>
              <w:t>white</w:t>
            </w:r>
          </w:p>
        </w:tc>
      </w:tr>
      <w:tr w14:paraId="564F06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2" w:type="dxa"/>
            <w:vMerge w:val="continue"/>
          </w:tcPr>
          <w:p w14:paraId="6CB01C4C">
            <w:pPr>
              <w:rPr>
                <w:rFonts w:hint="default" w:ascii="Calibri" w:hAnsi="Calibri" w:cs="Calibri"/>
                <w:szCs w:val="21"/>
              </w:rPr>
            </w:pPr>
          </w:p>
        </w:tc>
        <w:tc>
          <w:tcPr>
            <w:tcW w:w="1750" w:type="dxa"/>
            <w:vAlign w:val="center"/>
          </w:tcPr>
          <w:p w14:paraId="311658F8">
            <w:pPr>
              <w:rPr>
                <w:rFonts w:hint="default" w:ascii="Calibri" w:hAnsi="Calibri" w:eastAsia="宋体" w:cs="Calibri"/>
                <w:szCs w:val="21"/>
                <w:lang w:eastAsia="zh-CN"/>
              </w:rPr>
            </w:pPr>
            <w:r>
              <w:rPr>
                <w:rFonts w:hint="default" w:ascii="Calibri" w:hAnsi="Calibri" w:eastAsia="微软雅黑" w:cs="Calibri"/>
                <w:kern w:val="2"/>
                <w:sz w:val="21"/>
                <w:szCs w:val="21"/>
                <w:lang w:val="en-US" w:eastAsia="zh-CN" w:bidi="ar-SA"/>
              </w:rPr>
              <w:t>product size</w:t>
            </w:r>
          </w:p>
        </w:tc>
        <w:tc>
          <w:tcPr>
            <w:tcW w:w="5812" w:type="dxa"/>
          </w:tcPr>
          <w:p w14:paraId="79140F6A">
            <w:pPr>
              <w:rPr>
                <w:rFonts w:hint="default" w:ascii="Calibri" w:hAnsi="Calibri" w:eastAsia="宋体" w:cs="Calibri"/>
                <w:szCs w:val="21"/>
                <w:lang w:eastAsia="zh-CN"/>
              </w:rPr>
            </w:pPr>
            <w:r>
              <w:rPr>
                <w:rFonts w:hint="default" w:ascii="Calibri" w:hAnsi="Calibri" w:eastAsia="微软雅黑" w:cs="Calibri"/>
                <w:kern w:val="2"/>
                <w:sz w:val="21"/>
                <w:szCs w:val="21"/>
                <w:lang w:val="en-US" w:eastAsia="zh-CN" w:bidi="ar-SA"/>
              </w:rPr>
              <w:t>250mm*90mm*60m</w:t>
            </w:r>
          </w:p>
        </w:tc>
      </w:tr>
      <w:tr w14:paraId="620C07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2" w:type="dxa"/>
            <w:vMerge w:val="continue"/>
          </w:tcPr>
          <w:p w14:paraId="12D006F0">
            <w:pPr>
              <w:rPr>
                <w:rFonts w:hint="default" w:ascii="Calibri" w:hAnsi="Calibri" w:cs="Calibri"/>
                <w:szCs w:val="21"/>
              </w:rPr>
            </w:pPr>
          </w:p>
        </w:tc>
        <w:tc>
          <w:tcPr>
            <w:tcW w:w="1750" w:type="dxa"/>
            <w:vAlign w:val="center"/>
          </w:tcPr>
          <w:p w14:paraId="2DAA09D6">
            <w:pPr>
              <w:rPr>
                <w:rFonts w:hint="default" w:ascii="Calibri" w:hAnsi="Calibri" w:eastAsia="宋体" w:cs="Calibri"/>
                <w:szCs w:val="21"/>
                <w:lang w:eastAsia="zh-CN"/>
              </w:rPr>
            </w:pPr>
            <w:r>
              <w:rPr>
                <w:rFonts w:hint="default" w:ascii="Calibri" w:hAnsi="Calibri" w:eastAsia="微软雅黑" w:cs="Calibri"/>
                <w:kern w:val="2"/>
                <w:sz w:val="21"/>
                <w:szCs w:val="21"/>
                <w:lang w:val="en-US" w:eastAsia="zh-CN" w:bidi="ar-SA"/>
              </w:rPr>
              <w:t>packing measurement</w:t>
            </w:r>
          </w:p>
        </w:tc>
        <w:tc>
          <w:tcPr>
            <w:tcW w:w="5812" w:type="dxa"/>
          </w:tcPr>
          <w:p w14:paraId="2727F4B6">
            <w:pPr>
              <w:rPr>
                <w:rFonts w:hint="default" w:ascii="Calibri" w:hAnsi="Calibri" w:eastAsia="宋体" w:cs="Calibri"/>
                <w:color w:val="FF0000"/>
                <w:szCs w:val="21"/>
                <w:lang w:eastAsia="zh-CN"/>
              </w:rPr>
            </w:pPr>
            <w:r>
              <w:rPr>
                <w:rFonts w:hint="default" w:ascii="Calibri" w:hAnsi="Calibri" w:eastAsia="微软雅黑" w:cs="Calibri"/>
                <w:kern w:val="2"/>
                <w:sz w:val="21"/>
                <w:szCs w:val="21"/>
                <w:lang w:val="en-US" w:eastAsia="zh-CN" w:bidi="ar-SA"/>
              </w:rPr>
              <w:t>295 mm × 283 mm × 82 cm (set of two)</w:t>
            </w:r>
          </w:p>
        </w:tc>
      </w:tr>
      <w:tr w14:paraId="5785A9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2" w:type="dxa"/>
            <w:vMerge w:val="continue"/>
          </w:tcPr>
          <w:p w14:paraId="42387FA6">
            <w:pPr>
              <w:rPr>
                <w:rFonts w:hint="default" w:ascii="Calibri" w:hAnsi="Calibri" w:cs="Calibri"/>
                <w:szCs w:val="21"/>
              </w:rPr>
            </w:pPr>
          </w:p>
        </w:tc>
        <w:tc>
          <w:tcPr>
            <w:tcW w:w="1750" w:type="dxa"/>
            <w:vAlign w:val="center"/>
          </w:tcPr>
          <w:p w14:paraId="2C3F546B">
            <w:pPr>
              <w:rPr>
                <w:rFonts w:hint="default" w:ascii="Calibri" w:hAnsi="Calibri" w:eastAsia="宋体" w:cs="Calibri"/>
                <w:szCs w:val="21"/>
                <w:lang w:eastAsia="zh-CN"/>
              </w:rPr>
            </w:pPr>
            <w:r>
              <w:rPr>
                <w:rFonts w:hint="default" w:ascii="Calibri" w:hAnsi="Calibri" w:eastAsia="微软雅黑" w:cs="Calibri"/>
                <w:kern w:val="2"/>
                <w:sz w:val="21"/>
                <w:szCs w:val="21"/>
                <w:lang w:val="en-US" w:eastAsia="zh-CN" w:bidi="ar-SA"/>
              </w:rPr>
              <w:t>weight</w:t>
            </w:r>
          </w:p>
        </w:tc>
        <w:tc>
          <w:tcPr>
            <w:tcW w:w="5812" w:type="dxa"/>
          </w:tcPr>
          <w:p w14:paraId="3180087F">
            <w:pPr>
              <w:rPr>
                <w:rFonts w:hint="default" w:ascii="Calibri" w:hAnsi="Calibri" w:eastAsia="宋体" w:cs="Calibri"/>
                <w:szCs w:val="21"/>
                <w:lang w:eastAsia="zh-CN"/>
              </w:rPr>
            </w:pPr>
            <w:r>
              <w:rPr>
                <w:rFonts w:hint="default" w:ascii="Calibri" w:hAnsi="Calibri" w:eastAsia="微软雅黑" w:cs="Calibri"/>
                <w:kern w:val="2"/>
                <w:sz w:val="21"/>
                <w:szCs w:val="21"/>
                <w:lang w:val="en-US" w:eastAsia="zh-CN" w:bidi="ar-SA"/>
              </w:rPr>
              <w:t>2.1 kg (per pack)</w:t>
            </w:r>
          </w:p>
        </w:tc>
      </w:tr>
      <w:tr w14:paraId="73FD4E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2" w:type="dxa"/>
            <w:vMerge w:val="continue"/>
          </w:tcPr>
          <w:p w14:paraId="40FD6E5B">
            <w:pPr>
              <w:rPr>
                <w:rFonts w:hint="default" w:ascii="Calibri" w:hAnsi="Calibri" w:cs="Calibri"/>
                <w:szCs w:val="21"/>
              </w:rPr>
            </w:pPr>
          </w:p>
        </w:tc>
        <w:tc>
          <w:tcPr>
            <w:tcW w:w="1750" w:type="dxa"/>
            <w:vAlign w:val="center"/>
          </w:tcPr>
          <w:p w14:paraId="3DFE0311">
            <w:pPr>
              <w:rPr>
                <w:rFonts w:hint="default" w:ascii="Calibri" w:hAnsi="Calibri" w:eastAsia="宋体" w:cs="Calibri"/>
                <w:szCs w:val="21"/>
                <w:lang w:eastAsia="zh-CN"/>
              </w:rPr>
            </w:pPr>
            <w:r>
              <w:rPr>
                <w:rFonts w:hint="default" w:ascii="Calibri" w:hAnsi="Calibri" w:eastAsia="微软雅黑" w:cs="Calibri"/>
                <w:kern w:val="2"/>
                <w:sz w:val="21"/>
                <w:szCs w:val="21"/>
                <w:lang w:val="en-US" w:eastAsia="zh-CN" w:bidi="ar-SA"/>
              </w:rPr>
              <w:t>carton size</w:t>
            </w:r>
          </w:p>
        </w:tc>
        <w:tc>
          <w:tcPr>
            <w:tcW w:w="5812" w:type="dxa"/>
          </w:tcPr>
          <w:p w14:paraId="68254439">
            <w:pPr>
              <w:rPr>
                <w:rFonts w:hint="default" w:ascii="Calibri" w:hAnsi="Calibri" w:eastAsia="宋体" w:cs="Calibri"/>
                <w:szCs w:val="21"/>
                <w:lang w:eastAsia="zh-CN"/>
              </w:rPr>
            </w:pPr>
            <w:r>
              <w:rPr>
                <w:rFonts w:hint="default" w:ascii="Calibri" w:hAnsi="Calibri" w:eastAsia="微软雅黑" w:cs="Calibri"/>
                <w:kern w:val="2"/>
                <w:sz w:val="21"/>
                <w:szCs w:val="21"/>
                <w:lang w:val="en-US" w:eastAsia="zh-CN" w:bidi="ar-SA"/>
              </w:rPr>
              <w:t>58.3*30.8*43.8cm</w:t>
            </w:r>
          </w:p>
        </w:tc>
      </w:tr>
      <w:tr w14:paraId="60D70D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2" w:type="dxa"/>
            <w:vMerge w:val="continue"/>
          </w:tcPr>
          <w:p w14:paraId="1220E582">
            <w:pPr>
              <w:rPr>
                <w:rFonts w:hint="default" w:ascii="Calibri" w:hAnsi="Calibri" w:cs="Calibri"/>
                <w:szCs w:val="21"/>
              </w:rPr>
            </w:pPr>
          </w:p>
        </w:tc>
        <w:tc>
          <w:tcPr>
            <w:tcW w:w="1750" w:type="dxa"/>
            <w:vAlign w:val="center"/>
          </w:tcPr>
          <w:p w14:paraId="1675D810">
            <w:pPr>
              <w:rPr>
                <w:rFonts w:hint="default" w:ascii="Calibri" w:hAnsi="Calibri" w:eastAsia="宋体" w:cs="Calibri"/>
                <w:szCs w:val="21"/>
                <w:lang w:eastAsia="zh-CN"/>
              </w:rPr>
            </w:pPr>
            <w:r>
              <w:rPr>
                <w:rFonts w:hint="default" w:ascii="Calibri" w:hAnsi="Calibri" w:eastAsia="微软雅黑" w:cs="Calibri"/>
                <w:kern w:val="2"/>
                <w:sz w:val="21"/>
                <w:szCs w:val="21"/>
                <w:lang w:val="en-US" w:eastAsia="zh-CN" w:bidi="ar-SA"/>
              </w:rPr>
              <w:t>packing quantity</w:t>
            </w:r>
          </w:p>
        </w:tc>
        <w:tc>
          <w:tcPr>
            <w:tcW w:w="5812" w:type="dxa"/>
          </w:tcPr>
          <w:p w14:paraId="44CDDE83">
            <w:pPr>
              <w:rPr>
                <w:rFonts w:hint="default" w:ascii="Calibri" w:hAnsi="Calibri" w:eastAsia="宋体" w:cs="Calibri"/>
                <w:szCs w:val="21"/>
                <w:lang w:eastAsia="zh-CN"/>
              </w:rPr>
            </w:pPr>
            <w:r>
              <w:rPr>
                <w:rFonts w:hint="default" w:ascii="Calibri" w:hAnsi="Calibri" w:eastAsia="微软雅黑" w:cs="Calibri"/>
                <w:kern w:val="2"/>
                <w:sz w:val="21"/>
                <w:szCs w:val="21"/>
                <w:lang w:val="en-US" w:eastAsia="zh-CN" w:bidi="ar-SA"/>
              </w:rPr>
              <w:t>20 pieces per box</w:t>
            </w:r>
          </w:p>
        </w:tc>
      </w:tr>
      <w:tr w14:paraId="63BEF4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2" w:type="dxa"/>
            <w:vMerge w:val="continue"/>
          </w:tcPr>
          <w:p w14:paraId="58787369">
            <w:pPr>
              <w:rPr>
                <w:rFonts w:hint="default" w:ascii="Calibri" w:hAnsi="Calibri" w:cs="Calibri"/>
                <w:szCs w:val="21"/>
              </w:rPr>
            </w:pPr>
          </w:p>
        </w:tc>
        <w:tc>
          <w:tcPr>
            <w:tcW w:w="1750" w:type="dxa"/>
            <w:vAlign w:val="center"/>
          </w:tcPr>
          <w:p w14:paraId="50351EAF">
            <w:pPr>
              <w:rPr>
                <w:rFonts w:hint="default" w:ascii="Calibri" w:hAnsi="Calibri" w:eastAsia="宋体" w:cs="Calibri"/>
                <w:szCs w:val="21"/>
                <w:lang w:eastAsia="zh-CN"/>
              </w:rPr>
            </w:pPr>
            <w:r>
              <w:rPr>
                <w:rFonts w:hint="default" w:ascii="Calibri" w:hAnsi="Calibri" w:eastAsia="微软雅黑" w:cs="Calibri"/>
                <w:kern w:val="2"/>
                <w:sz w:val="21"/>
                <w:szCs w:val="21"/>
                <w:lang w:val="en-US" w:eastAsia="zh-CN" w:bidi="ar-SA"/>
              </w:rPr>
              <w:t>net weight</w:t>
            </w:r>
          </w:p>
        </w:tc>
        <w:tc>
          <w:tcPr>
            <w:tcW w:w="5812" w:type="dxa"/>
          </w:tcPr>
          <w:p w14:paraId="58B96B76">
            <w:pPr>
              <w:rPr>
                <w:rFonts w:hint="default" w:ascii="Calibri" w:hAnsi="Calibri" w:eastAsia="宋体" w:cs="Calibri"/>
                <w:szCs w:val="21"/>
                <w:lang w:eastAsia="zh-CN"/>
              </w:rPr>
            </w:pPr>
            <w:r>
              <w:rPr>
                <w:rFonts w:hint="default" w:ascii="Calibri" w:hAnsi="Calibri" w:eastAsia="微软雅黑" w:cs="Calibri"/>
                <w:kern w:val="2"/>
                <w:sz w:val="21"/>
                <w:szCs w:val="21"/>
                <w:lang w:val="en-US" w:eastAsia="zh-CN" w:bidi="ar-SA"/>
              </w:rPr>
              <w:t>21kg</w:t>
            </w:r>
          </w:p>
        </w:tc>
      </w:tr>
      <w:tr w14:paraId="007897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2" w:type="dxa"/>
            <w:vMerge w:val="continue"/>
          </w:tcPr>
          <w:p w14:paraId="1290BD55">
            <w:pPr>
              <w:rPr>
                <w:rFonts w:hint="default" w:ascii="Calibri" w:hAnsi="Calibri" w:cs="Calibri"/>
                <w:szCs w:val="21"/>
              </w:rPr>
            </w:pPr>
          </w:p>
        </w:tc>
        <w:tc>
          <w:tcPr>
            <w:tcW w:w="1750" w:type="dxa"/>
            <w:vAlign w:val="center"/>
          </w:tcPr>
          <w:p w14:paraId="0E57C249">
            <w:pPr>
              <w:rPr>
                <w:rFonts w:hint="default" w:ascii="Calibri" w:hAnsi="Calibri" w:eastAsia="宋体" w:cs="Calibri"/>
                <w:szCs w:val="21"/>
                <w:lang w:eastAsia="zh-CN"/>
              </w:rPr>
            </w:pPr>
            <w:r>
              <w:rPr>
                <w:rFonts w:hint="default" w:ascii="Calibri" w:hAnsi="Calibri" w:eastAsia="微软雅黑" w:cs="Calibri"/>
                <w:kern w:val="2"/>
                <w:sz w:val="21"/>
                <w:szCs w:val="21"/>
                <w:lang w:val="en-US" w:eastAsia="zh-CN" w:bidi="ar-SA"/>
              </w:rPr>
              <w:t>rough weight</w:t>
            </w:r>
          </w:p>
        </w:tc>
        <w:tc>
          <w:tcPr>
            <w:tcW w:w="5812" w:type="dxa"/>
          </w:tcPr>
          <w:p w14:paraId="7B5F90D3">
            <w:pPr>
              <w:rPr>
                <w:rFonts w:hint="default" w:ascii="Calibri" w:hAnsi="Calibri" w:eastAsia="宋体" w:cs="Calibri"/>
                <w:szCs w:val="21"/>
                <w:lang w:eastAsia="zh-CN"/>
              </w:rPr>
            </w:pPr>
            <w:r>
              <w:rPr>
                <w:rFonts w:hint="default" w:ascii="Calibri" w:hAnsi="Calibri" w:eastAsia="微软雅黑" w:cs="Calibri"/>
                <w:kern w:val="2"/>
                <w:sz w:val="21"/>
                <w:szCs w:val="21"/>
                <w:lang w:val="en-US" w:eastAsia="zh-CN" w:bidi="ar-SA"/>
              </w:rPr>
              <w:t>22.5kg</w:t>
            </w:r>
          </w:p>
        </w:tc>
      </w:tr>
      <w:tr w14:paraId="2391F6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2" w:type="dxa"/>
            <w:vMerge w:val="restart"/>
            <w:vAlign w:val="center"/>
          </w:tcPr>
          <w:p w14:paraId="0E193891">
            <w:pPr>
              <w:rPr>
                <w:rFonts w:hint="default" w:ascii="Calibri" w:hAnsi="Calibri" w:eastAsia="宋体" w:cs="Calibri"/>
                <w:szCs w:val="21"/>
                <w:lang w:eastAsia="zh-CN"/>
              </w:rPr>
            </w:pPr>
            <w:r>
              <w:rPr>
                <w:rFonts w:hint="default" w:ascii="Calibri" w:hAnsi="Calibri" w:eastAsia="微软雅黑" w:cs="Calibri"/>
                <w:kern w:val="2"/>
                <w:sz w:val="21"/>
                <w:szCs w:val="21"/>
                <w:lang w:val="en-US" w:eastAsia="zh-CN" w:bidi="ar-SA"/>
              </w:rPr>
              <w:t>Else</w:t>
            </w:r>
          </w:p>
        </w:tc>
        <w:tc>
          <w:tcPr>
            <w:tcW w:w="1750" w:type="dxa"/>
          </w:tcPr>
          <w:p w14:paraId="4AFF5076">
            <w:pPr>
              <w:rPr>
                <w:rFonts w:hint="default" w:ascii="Calibri" w:hAnsi="Calibri" w:eastAsia="宋体" w:cs="Calibri"/>
                <w:szCs w:val="21"/>
                <w:lang w:eastAsia="zh-CN"/>
              </w:rPr>
            </w:pPr>
            <w:r>
              <w:rPr>
                <w:rFonts w:hint="default" w:ascii="Calibri" w:hAnsi="Calibri" w:eastAsia="微软雅黑" w:cs="Calibri"/>
                <w:kern w:val="2"/>
                <w:sz w:val="21"/>
                <w:szCs w:val="21"/>
                <w:lang w:val="en-US" w:eastAsia="zh-CN" w:bidi="ar-SA"/>
              </w:rPr>
              <w:t>The optimal power supply distance for a PoE network cable</w:t>
            </w:r>
          </w:p>
        </w:tc>
        <w:tc>
          <w:tcPr>
            <w:tcW w:w="5812" w:type="dxa"/>
            <w:vAlign w:val="center"/>
          </w:tcPr>
          <w:p w14:paraId="22CD94AD">
            <w:pPr>
              <w:rPr>
                <w:rFonts w:hint="default" w:ascii="Calibri" w:hAnsi="Calibri" w:eastAsia="宋体" w:cs="Calibri"/>
                <w:szCs w:val="21"/>
                <w:lang w:eastAsia="zh-CN"/>
              </w:rPr>
            </w:pPr>
            <w:r>
              <w:rPr>
                <w:rFonts w:hint="default" w:ascii="Calibri" w:hAnsi="Calibri" w:eastAsia="微软雅黑" w:cs="Calibri"/>
                <w:kern w:val="2"/>
                <w:sz w:val="21"/>
                <w:szCs w:val="21"/>
                <w:lang w:val="en-US" w:eastAsia="zh-CN" w:bidi="ar-SA"/>
              </w:rPr>
              <w:t>Within 65 meters (using Category 5e or higher network cables)</w:t>
            </w:r>
          </w:p>
        </w:tc>
      </w:tr>
      <w:tr w14:paraId="706469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2" w:type="dxa"/>
            <w:vMerge w:val="continue"/>
          </w:tcPr>
          <w:p w14:paraId="49864CE2">
            <w:pPr>
              <w:rPr>
                <w:rFonts w:hint="default" w:ascii="Calibri" w:hAnsi="Calibri" w:cs="Calibri"/>
                <w:szCs w:val="21"/>
              </w:rPr>
            </w:pPr>
          </w:p>
        </w:tc>
        <w:tc>
          <w:tcPr>
            <w:tcW w:w="1750" w:type="dxa"/>
          </w:tcPr>
          <w:p w14:paraId="756BD822">
            <w:pPr>
              <w:rPr>
                <w:rFonts w:hint="default" w:ascii="Calibri" w:hAnsi="Calibri" w:eastAsia="宋体" w:cs="Calibri"/>
                <w:szCs w:val="21"/>
                <w:lang w:eastAsia="zh-CN"/>
              </w:rPr>
            </w:pPr>
            <w:r>
              <w:rPr>
                <w:rFonts w:hint="default" w:ascii="Calibri" w:hAnsi="Calibri" w:eastAsia="微软雅黑" w:cs="Calibri"/>
                <w:kern w:val="2"/>
                <w:sz w:val="21"/>
                <w:szCs w:val="21"/>
                <w:lang w:val="en-US" w:eastAsia="zh-CN" w:bidi="ar-SA"/>
              </w:rPr>
              <w:t>Bridge Distance</w:t>
            </w:r>
          </w:p>
        </w:tc>
        <w:tc>
          <w:tcPr>
            <w:tcW w:w="5812" w:type="dxa"/>
          </w:tcPr>
          <w:p w14:paraId="2EF89877">
            <w:pPr>
              <w:rPr>
                <w:rFonts w:hint="default" w:ascii="Calibri" w:hAnsi="Calibri" w:eastAsia="宋体" w:cs="Calibri"/>
                <w:szCs w:val="21"/>
                <w:lang w:eastAsia="zh-CN"/>
              </w:rPr>
            </w:pPr>
            <w:r>
              <w:rPr>
                <w:rFonts w:hint="default" w:ascii="Calibri" w:hAnsi="Calibri" w:eastAsia="微软雅黑" w:cs="Calibri"/>
                <w:kern w:val="2"/>
                <w:sz w:val="21"/>
                <w:szCs w:val="21"/>
                <w:lang w:val="en-US" w:eastAsia="zh-CN" w:bidi="ar-SA"/>
              </w:rPr>
              <w:t>0–1.5 km</w:t>
            </w:r>
          </w:p>
        </w:tc>
      </w:tr>
      <w:tr w14:paraId="3E6D1E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2" w:type="dxa"/>
            <w:vMerge w:val="continue"/>
          </w:tcPr>
          <w:p w14:paraId="3BA4B5C0">
            <w:pPr>
              <w:rPr>
                <w:rFonts w:hint="default" w:ascii="Calibri" w:hAnsi="Calibri" w:cs="Calibri"/>
                <w:szCs w:val="21"/>
              </w:rPr>
            </w:pPr>
          </w:p>
        </w:tc>
        <w:tc>
          <w:tcPr>
            <w:tcW w:w="1750" w:type="dxa"/>
          </w:tcPr>
          <w:p w14:paraId="0B6205F9">
            <w:pPr>
              <w:rPr>
                <w:rFonts w:hint="default" w:ascii="Calibri" w:hAnsi="Calibri" w:eastAsia="宋体" w:cs="Calibri"/>
                <w:szCs w:val="21"/>
                <w:lang w:eastAsia="zh-CN"/>
              </w:rPr>
            </w:pPr>
            <w:r>
              <w:rPr>
                <w:rFonts w:hint="default" w:ascii="Calibri" w:hAnsi="Calibri" w:eastAsia="微软雅黑" w:cs="Calibri"/>
                <w:kern w:val="2"/>
                <w:sz w:val="21"/>
                <w:szCs w:val="21"/>
                <w:lang w:val="en-US" w:eastAsia="zh-CN" w:bidi="ar-SA"/>
              </w:rPr>
              <w:t>IPC Load Capacity</w:t>
            </w:r>
          </w:p>
        </w:tc>
        <w:tc>
          <w:tcPr>
            <w:tcW w:w="5812" w:type="dxa"/>
          </w:tcPr>
          <w:p w14:paraId="46D17497">
            <w:pPr>
              <w:rPr>
                <w:rFonts w:hint="default" w:ascii="Calibri" w:hAnsi="Calibri" w:eastAsia="宋体" w:cs="Calibri"/>
                <w:szCs w:val="21"/>
                <w:lang w:eastAsia="zh-CN"/>
              </w:rPr>
            </w:pPr>
            <w:r>
              <w:rPr>
                <w:rFonts w:hint="default" w:ascii="Calibri" w:hAnsi="Calibri" w:eastAsia="微软雅黑" w:cs="Calibri"/>
                <w:kern w:val="2"/>
                <w:sz w:val="21"/>
                <w:szCs w:val="21"/>
                <w:lang w:val="en-US" w:eastAsia="zh-CN" w:bidi="ar-SA"/>
              </w:rPr>
              <w:t>Route 15: No lag, no delay</w:t>
            </w:r>
          </w:p>
        </w:tc>
      </w:tr>
      <w:tr w14:paraId="270E14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2" w:type="dxa"/>
            <w:vMerge w:val="continue"/>
          </w:tcPr>
          <w:p w14:paraId="163DF5FE">
            <w:pPr>
              <w:rPr>
                <w:rFonts w:hint="default" w:ascii="Calibri" w:hAnsi="Calibri" w:cs="Calibri"/>
                <w:szCs w:val="21"/>
              </w:rPr>
            </w:pPr>
          </w:p>
        </w:tc>
        <w:tc>
          <w:tcPr>
            <w:tcW w:w="1750" w:type="dxa"/>
          </w:tcPr>
          <w:p w14:paraId="729ADF76">
            <w:pPr>
              <w:rPr>
                <w:rFonts w:hint="default" w:ascii="Calibri" w:hAnsi="Calibri" w:eastAsia="宋体" w:cs="Calibri"/>
                <w:szCs w:val="21"/>
                <w:lang w:eastAsia="zh-CN"/>
              </w:rPr>
            </w:pPr>
            <w:r>
              <w:rPr>
                <w:rFonts w:hint="default" w:ascii="Calibri" w:hAnsi="Calibri" w:eastAsia="微软雅黑" w:cs="Calibri"/>
                <w:kern w:val="2"/>
                <w:sz w:val="21"/>
                <w:szCs w:val="21"/>
                <w:lang w:val="en-US" w:eastAsia="zh-CN" w:bidi="ar-SA"/>
              </w:rPr>
              <w:t>way to install</w:t>
            </w:r>
          </w:p>
        </w:tc>
        <w:tc>
          <w:tcPr>
            <w:tcW w:w="5812" w:type="dxa"/>
          </w:tcPr>
          <w:p w14:paraId="504D115E">
            <w:pPr>
              <w:rPr>
                <w:rFonts w:hint="default" w:ascii="Calibri" w:hAnsi="Calibri" w:eastAsia="宋体" w:cs="Calibri"/>
                <w:szCs w:val="21"/>
                <w:lang w:eastAsia="zh-CN"/>
              </w:rPr>
            </w:pPr>
            <w:r>
              <w:rPr>
                <w:rFonts w:hint="default" w:ascii="Calibri" w:hAnsi="Calibri" w:eastAsia="微软雅黑" w:cs="Calibri"/>
                <w:kern w:val="2"/>
                <w:sz w:val="21"/>
                <w:szCs w:val="21"/>
                <w:lang w:val="en-US" w:eastAsia="zh-CN" w:bidi="ar-SA"/>
              </w:rPr>
              <w:t>Rod mounting, Wall-mounted installation, Support bracket installation</w:t>
            </w:r>
          </w:p>
        </w:tc>
      </w:tr>
      <w:tr w14:paraId="79F3CD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2" w:type="dxa"/>
            <w:vMerge w:val="continue"/>
          </w:tcPr>
          <w:p w14:paraId="085BD912">
            <w:pPr>
              <w:rPr>
                <w:rFonts w:hint="default" w:ascii="Calibri" w:hAnsi="Calibri" w:cs="Calibri"/>
                <w:szCs w:val="21"/>
              </w:rPr>
            </w:pPr>
          </w:p>
        </w:tc>
        <w:tc>
          <w:tcPr>
            <w:tcW w:w="1750" w:type="dxa"/>
          </w:tcPr>
          <w:p w14:paraId="19E4B5D3">
            <w:pPr>
              <w:rPr>
                <w:rFonts w:hint="default" w:ascii="Calibri" w:hAnsi="Calibri" w:eastAsia="宋体" w:cs="Calibri"/>
                <w:szCs w:val="21"/>
                <w:lang w:eastAsia="zh-CN"/>
              </w:rPr>
            </w:pPr>
            <w:r>
              <w:rPr>
                <w:rFonts w:hint="default" w:ascii="Calibri" w:hAnsi="Calibri" w:eastAsia="微软雅黑" w:cs="Calibri"/>
                <w:kern w:val="2"/>
                <w:sz w:val="21"/>
                <w:szCs w:val="21"/>
                <w:lang w:val="en-US" w:eastAsia="zh-CN" w:bidi="ar-SA"/>
              </w:rPr>
              <w:t>levels of protection</w:t>
            </w:r>
          </w:p>
        </w:tc>
        <w:tc>
          <w:tcPr>
            <w:tcW w:w="5812" w:type="dxa"/>
          </w:tcPr>
          <w:p w14:paraId="1E9E724B">
            <w:pPr>
              <w:rPr>
                <w:rFonts w:hint="default" w:ascii="Calibri" w:hAnsi="Calibri" w:eastAsia="宋体" w:cs="Calibri"/>
                <w:szCs w:val="21"/>
                <w:lang w:eastAsia="zh-CN"/>
              </w:rPr>
            </w:pPr>
            <w:r>
              <w:rPr>
                <w:rFonts w:hint="default" w:ascii="Calibri" w:hAnsi="Calibri" w:eastAsia="微软雅黑" w:cs="Calibri"/>
                <w:kern w:val="2"/>
                <w:sz w:val="21"/>
                <w:szCs w:val="21"/>
                <w:lang w:val="en-US" w:eastAsia="zh-CN" w:bidi="ar-SA"/>
              </w:rPr>
              <w:t>IP65 rating; 2 kV lightning protection</w:t>
            </w:r>
          </w:p>
        </w:tc>
      </w:tr>
      <w:tr w14:paraId="38DCA0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64" w:type="dxa"/>
            <w:gridSpan w:val="3"/>
            <w:shd w:val="clear" w:color="auto" w:fill="E6E6E6"/>
          </w:tcPr>
          <w:p w14:paraId="5435F764">
            <w:pPr>
              <w:rPr>
                <w:rFonts w:hint="default" w:ascii="Calibri" w:hAnsi="Calibri" w:eastAsia="宋体" w:cs="Calibri"/>
                <w:szCs w:val="21"/>
                <w:lang w:eastAsia="zh-CN"/>
              </w:rPr>
            </w:pPr>
            <w:r>
              <w:rPr>
                <w:rFonts w:hint="default" w:ascii="Calibri" w:hAnsi="Calibri" w:eastAsia="微软雅黑" w:cs="Calibri"/>
                <w:b/>
                <w:kern w:val="2"/>
                <w:sz w:val="21"/>
                <w:szCs w:val="21"/>
                <w:lang w:val="en-US" w:eastAsia="zh-CN" w:bidi="ar-SA"/>
              </w:rPr>
              <w:t>Software Specifications</w:t>
            </w:r>
          </w:p>
        </w:tc>
      </w:tr>
      <w:tr w14:paraId="485E02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2" w:type="dxa"/>
            <w:vMerge w:val="restart"/>
            <w:vAlign w:val="center"/>
          </w:tcPr>
          <w:p w14:paraId="25395F8B">
            <w:pPr>
              <w:rPr>
                <w:rFonts w:hint="default" w:ascii="Calibri" w:hAnsi="Calibri" w:eastAsia="宋体" w:cs="Calibri"/>
                <w:szCs w:val="21"/>
                <w:lang w:eastAsia="zh-CN"/>
              </w:rPr>
            </w:pPr>
            <w:r>
              <w:rPr>
                <w:rFonts w:hint="default" w:ascii="Calibri" w:hAnsi="Calibri" w:eastAsia="微软雅黑" w:cs="Calibri"/>
                <w:kern w:val="2"/>
                <w:sz w:val="21"/>
                <w:szCs w:val="21"/>
                <w:lang w:val="en-US" w:eastAsia="zh-CN" w:bidi="ar-SA"/>
              </w:rPr>
              <w:t>Network</w:t>
            </w:r>
          </w:p>
        </w:tc>
        <w:tc>
          <w:tcPr>
            <w:tcW w:w="1750" w:type="dxa"/>
          </w:tcPr>
          <w:p w14:paraId="01B2917B">
            <w:pPr>
              <w:rPr>
                <w:rFonts w:hint="default" w:ascii="Calibri" w:hAnsi="Calibri" w:eastAsia="宋体" w:cs="Calibri"/>
                <w:szCs w:val="21"/>
                <w:lang w:eastAsia="zh-CN"/>
              </w:rPr>
            </w:pPr>
            <w:r>
              <w:rPr>
                <w:rFonts w:hint="default" w:ascii="Calibri" w:hAnsi="Calibri" w:eastAsia="微软雅黑" w:cs="Calibri"/>
                <w:kern w:val="2"/>
                <w:sz w:val="21"/>
                <w:szCs w:val="21"/>
                <w:lang w:val="en-US" w:eastAsia="zh-CN" w:bidi="ar-SA"/>
              </w:rPr>
              <w:t>work pattern</w:t>
            </w:r>
          </w:p>
        </w:tc>
        <w:tc>
          <w:tcPr>
            <w:tcW w:w="5812" w:type="dxa"/>
          </w:tcPr>
          <w:p w14:paraId="6063B1EA">
            <w:pPr>
              <w:rPr>
                <w:rFonts w:hint="default" w:ascii="Calibri" w:hAnsi="Calibri" w:eastAsia="宋体" w:cs="Calibri"/>
                <w:szCs w:val="21"/>
                <w:lang w:eastAsia="zh-CN"/>
              </w:rPr>
            </w:pPr>
            <w:r>
              <w:rPr>
                <w:rFonts w:hint="default" w:ascii="Calibri" w:hAnsi="Calibri" w:eastAsia="微软雅黑" w:cs="Calibri"/>
                <w:kern w:val="2"/>
                <w:sz w:val="21"/>
                <w:szCs w:val="21"/>
                <w:lang w:val="en-US" w:eastAsia="zh-CN" w:bidi="ar-SA"/>
              </w:rPr>
              <w:t>Wireless bridge, wireless router, wireless AP, wireless terminal, wireless repeater</w:t>
            </w:r>
          </w:p>
        </w:tc>
      </w:tr>
      <w:tr w14:paraId="2DC2F9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2" w:type="dxa"/>
            <w:vMerge w:val="continue"/>
            <w:vAlign w:val="center"/>
          </w:tcPr>
          <w:p w14:paraId="79F050DB">
            <w:pPr>
              <w:rPr>
                <w:rFonts w:hint="default" w:ascii="Calibri" w:hAnsi="Calibri" w:cs="Calibri"/>
                <w:szCs w:val="21"/>
              </w:rPr>
            </w:pPr>
          </w:p>
        </w:tc>
        <w:tc>
          <w:tcPr>
            <w:tcW w:w="1750" w:type="dxa"/>
          </w:tcPr>
          <w:p w14:paraId="0042F1B1">
            <w:pPr>
              <w:rPr>
                <w:rFonts w:hint="default" w:ascii="Calibri" w:hAnsi="Calibri" w:eastAsia="宋体" w:cs="Calibri"/>
                <w:szCs w:val="21"/>
                <w:lang w:eastAsia="zh-CN"/>
              </w:rPr>
            </w:pPr>
            <w:r>
              <w:rPr>
                <w:rFonts w:hint="default" w:ascii="Calibri" w:hAnsi="Calibri" w:eastAsia="微软雅黑" w:cs="Calibri"/>
                <w:kern w:val="2"/>
                <w:sz w:val="21"/>
                <w:szCs w:val="21"/>
                <w:lang w:val="en-US" w:eastAsia="zh-CN" w:bidi="ar-SA"/>
              </w:rPr>
              <w:t>WAN Access Method</w:t>
            </w:r>
          </w:p>
        </w:tc>
        <w:tc>
          <w:tcPr>
            <w:tcW w:w="5812" w:type="dxa"/>
          </w:tcPr>
          <w:p w14:paraId="62FEF9B5">
            <w:pPr>
              <w:rPr>
                <w:rFonts w:hint="default" w:ascii="Calibri" w:hAnsi="Calibri" w:eastAsia="宋体" w:cs="Calibri"/>
                <w:szCs w:val="21"/>
                <w:lang w:eastAsia="zh-CN"/>
              </w:rPr>
            </w:pPr>
            <w:r>
              <w:rPr>
                <w:rFonts w:hint="default" w:ascii="Calibri" w:hAnsi="Calibri" w:eastAsia="微软雅黑" w:cs="Calibri"/>
                <w:kern w:val="2"/>
                <w:sz w:val="21"/>
                <w:szCs w:val="21"/>
                <w:lang w:val="en-US" w:eastAsia="zh-CN" w:bidi="ar-SA"/>
              </w:rPr>
              <w:t>PPoS-PoE dialing, dynamic acquisition, fixed IP</w:t>
            </w:r>
          </w:p>
        </w:tc>
      </w:tr>
      <w:tr w14:paraId="54D67B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2" w:type="dxa"/>
            <w:vMerge w:val="continue"/>
            <w:vAlign w:val="center"/>
          </w:tcPr>
          <w:p w14:paraId="5E62C3AC">
            <w:pPr>
              <w:rPr>
                <w:rFonts w:hint="default" w:ascii="Calibri" w:hAnsi="Calibri" w:cs="Calibri"/>
                <w:szCs w:val="21"/>
              </w:rPr>
            </w:pPr>
          </w:p>
        </w:tc>
        <w:tc>
          <w:tcPr>
            <w:tcW w:w="1750" w:type="dxa"/>
            <w:vAlign w:val="center"/>
          </w:tcPr>
          <w:p w14:paraId="5A6D190B">
            <w:pPr>
              <w:rPr>
                <w:rFonts w:hint="default" w:ascii="Calibri" w:hAnsi="Calibri" w:eastAsia="宋体" w:cs="Calibri"/>
                <w:szCs w:val="21"/>
                <w:lang w:eastAsia="zh-CN"/>
              </w:rPr>
            </w:pPr>
            <w:r>
              <w:rPr>
                <w:rFonts w:hint="default" w:ascii="Calibri" w:hAnsi="Calibri" w:eastAsia="微软雅黑" w:cs="Calibri"/>
                <w:kern w:val="2"/>
                <w:sz w:val="21"/>
                <w:szCs w:val="21"/>
                <w:lang w:val="en-US" w:eastAsia="zh-CN" w:bidi="ar-SA"/>
              </w:rPr>
              <w:t>MAC Address Binding</w:t>
            </w:r>
          </w:p>
        </w:tc>
        <w:tc>
          <w:tcPr>
            <w:tcW w:w="5812" w:type="dxa"/>
          </w:tcPr>
          <w:p w14:paraId="4D39B89D">
            <w:pPr>
              <w:rPr>
                <w:rFonts w:hint="default" w:ascii="Calibri" w:hAnsi="Calibri" w:eastAsia="宋体" w:cs="Calibri"/>
                <w:szCs w:val="21"/>
                <w:lang w:eastAsia="zh-CN"/>
              </w:rPr>
            </w:pPr>
            <w:r>
              <w:rPr>
                <w:rFonts w:hint="default" w:ascii="Calibri" w:hAnsi="Calibri" w:eastAsia="微软雅黑" w:cs="Calibri"/>
                <w:kern w:val="2"/>
                <w:sz w:val="21"/>
                <w:szCs w:val="21"/>
                <w:lang w:val="en-US" w:eastAsia="zh-CN" w:bidi="ar-SA"/>
              </w:rPr>
              <w:t>support</w:t>
            </w:r>
          </w:p>
        </w:tc>
      </w:tr>
      <w:tr w14:paraId="785C0A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2" w:type="dxa"/>
            <w:vMerge w:val="continue"/>
            <w:vAlign w:val="center"/>
          </w:tcPr>
          <w:p w14:paraId="13621325">
            <w:pPr>
              <w:rPr>
                <w:rFonts w:hint="default" w:ascii="Calibri" w:hAnsi="Calibri" w:cs="Calibri"/>
                <w:szCs w:val="21"/>
              </w:rPr>
            </w:pPr>
          </w:p>
        </w:tc>
        <w:tc>
          <w:tcPr>
            <w:tcW w:w="1750" w:type="dxa"/>
            <w:vAlign w:val="center"/>
          </w:tcPr>
          <w:p w14:paraId="777DC3CB">
            <w:pPr>
              <w:rPr>
                <w:rFonts w:hint="default" w:ascii="Calibri" w:hAnsi="Calibri" w:eastAsia="宋体" w:cs="Calibri"/>
                <w:szCs w:val="21"/>
                <w:lang w:eastAsia="zh-CN"/>
              </w:rPr>
            </w:pPr>
            <w:r>
              <w:rPr>
                <w:rFonts w:hint="default" w:ascii="Calibri" w:hAnsi="Calibri" w:eastAsia="微软雅黑" w:cs="Calibri"/>
                <w:kern w:val="2"/>
                <w:sz w:val="21"/>
                <w:szCs w:val="21"/>
                <w:lang w:val="en-US" w:eastAsia="zh-CN" w:bidi="ar-SA"/>
              </w:rPr>
              <w:t>Up and Down Rate Display</w:t>
            </w:r>
          </w:p>
        </w:tc>
        <w:tc>
          <w:tcPr>
            <w:tcW w:w="5812" w:type="dxa"/>
          </w:tcPr>
          <w:p w14:paraId="7D784D3C">
            <w:pPr>
              <w:rPr>
                <w:rFonts w:hint="default" w:ascii="Calibri" w:hAnsi="Calibri" w:eastAsia="宋体" w:cs="Calibri"/>
                <w:szCs w:val="21"/>
                <w:lang w:eastAsia="zh-CN"/>
              </w:rPr>
            </w:pPr>
            <w:r>
              <w:rPr>
                <w:rFonts w:hint="default" w:ascii="Calibri" w:hAnsi="Calibri" w:eastAsia="微软雅黑" w:cs="Calibri"/>
                <w:kern w:val="2"/>
                <w:sz w:val="21"/>
                <w:szCs w:val="21"/>
                <w:lang w:val="en-US" w:eastAsia="zh-CN" w:bidi="ar-SA"/>
              </w:rPr>
              <w:t>support</w:t>
            </w:r>
          </w:p>
        </w:tc>
      </w:tr>
      <w:tr w14:paraId="28024A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2" w:type="dxa"/>
            <w:vMerge w:val="continue"/>
            <w:vAlign w:val="center"/>
          </w:tcPr>
          <w:p w14:paraId="580B77A6">
            <w:pPr>
              <w:rPr>
                <w:rFonts w:hint="default" w:ascii="Calibri" w:hAnsi="Calibri" w:cs="Calibri"/>
                <w:szCs w:val="21"/>
              </w:rPr>
            </w:pPr>
          </w:p>
        </w:tc>
        <w:tc>
          <w:tcPr>
            <w:tcW w:w="1750" w:type="dxa"/>
            <w:vAlign w:val="center"/>
          </w:tcPr>
          <w:p w14:paraId="325F22C6">
            <w:pPr>
              <w:rPr>
                <w:rFonts w:hint="default" w:ascii="Calibri" w:hAnsi="Calibri" w:eastAsia="宋体" w:cs="Calibri"/>
                <w:szCs w:val="21"/>
                <w:lang w:eastAsia="zh-CN"/>
              </w:rPr>
            </w:pPr>
            <w:r>
              <w:rPr>
                <w:rFonts w:hint="default" w:ascii="Calibri" w:hAnsi="Calibri" w:eastAsia="微软雅黑" w:cs="Calibri"/>
                <w:kern w:val="2"/>
                <w:sz w:val="21"/>
                <w:szCs w:val="21"/>
                <w:lang w:val="en-US" w:eastAsia="zh-CN" w:bidi="ar-SA"/>
              </w:rPr>
              <w:t>LAN Configuration</w:t>
            </w:r>
          </w:p>
        </w:tc>
        <w:tc>
          <w:tcPr>
            <w:tcW w:w="5812" w:type="dxa"/>
          </w:tcPr>
          <w:p w14:paraId="07397F0B">
            <w:pPr>
              <w:rPr>
                <w:rFonts w:hint="default" w:ascii="Calibri" w:hAnsi="Calibri" w:eastAsia="宋体" w:cs="Calibri"/>
                <w:szCs w:val="21"/>
                <w:lang w:eastAsia="zh-CN"/>
              </w:rPr>
            </w:pPr>
            <w:r>
              <w:rPr>
                <w:rFonts w:hint="default" w:ascii="Calibri" w:hAnsi="Calibri" w:eastAsia="微软雅黑" w:cs="Calibri"/>
                <w:kern w:val="2"/>
                <w:sz w:val="21"/>
                <w:szCs w:val="21"/>
                <w:lang w:val="en-US" w:eastAsia="zh-CN" w:bidi="ar-SA"/>
              </w:rPr>
              <w:t>support</w:t>
            </w:r>
          </w:p>
        </w:tc>
      </w:tr>
      <w:tr w14:paraId="1F9EB0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2" w:type="dxa"/>
            <w:vMerge w:val="continue"/>
            <w:vAlign w:val="center"/>
          </w:tcPr>
          <w:p w14:paraId="01331641">
            <w:pPr>
              <w:rPr>
                <w:rFonts w:hint="default" w:ascii="Calibri" w:hAnsi="Calibri" w:cs="Calibri"/>
                <w:szCs w:val="21"/>
              </w:rPr>
            </w:pPr>
          </w:p>
        </w:tc>
        <w:tc>
          <w:tcPr>
            <w:tcW w:w="1750" w:type="dxa"/>
            <w:vAlign w:val="center"/>
          </w:tcPr>
          <w:p w14:paraId="490DEA9A">
            <w:pPr>
              <w:rPr>
                <w:rFonts w:hint="default" w:ascii="Calibri" w:hAnsi="Calibri" w:eastAsia="宋体" w:cs="Calibri"/>
                <w:szCs w:val="21"/>
                <w:lang w:eastAsia="zh-CN"/>
              </w:rPr>
            </w:pPr>
            <w:r>
              <w:rPr>
                <w:rFonts w:hint="default" w:ascii="Calibri" w:hAnsi="Calibri" w:eastAsia="微软雅黑" w:cs="Calibri"/>
                <w:kern w:val="2"/>
                <w:sz w:val="21"/>
                <w:szCs w:val="21"/>
                <w:lang w:val="en-US" w:eastAsia="zh-CN" w:bidi="ar-SA"/>
              </w:rPr>
              <w:t>DHCP server</w:t>
            </w:r>
          </w:p>
        </w:tc>
        <w:tc>
          <w:tcPr>
            <w:tcW w:w="5812" w:type="dxa"/>
          </w:tcPr>
          <w:p w14:paraId="245B7C63">
            <w:pPr>
              <w:rPr>
                <w:rFonts w:hint="default" w:ascii="Calibri" w:hAnsi="Calibri" w:eastAsia="宋体" w:cs="Calibri"/>
                <w:szCs w:val="21"/>
                <w:lang w:eastAsia="zh-CN"/>
              </w:rPr>
            </w:pPr>
            <w:r>
              <w:rPr>
                <w:rFonts w:hint="default" w:ascii="Calibri" w:hAnsi="Calibri" w:eastAsia="微软雅黑" w:cs="Calibri"/>
                <w:kern w:val="2"/>
                <w:sz w:val="21"/>
                <w:szCs w:val="21"/>
                <w:lang w:val="en-US" w:eastAsia="zh-CN" w:bidi="ar-SA"/>
              </w:rPr>
              <w:t>support</w:t>
            </w:r>
          </w:p>
        </w:tc>
      </w:tr>
      <w:tr w14:paraId="74DB08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2" w:type="dxa"/>
            <w:vMerge w:val="restart"/>
            <w:vAlign w:val="center"/>
          </w:tcPr>
          <w:p w14:paraId="0BC42DB1">
            <w:pPr>
              <w:rPr>
                <w:rFonts w:hint="default" w:ascii="Calibri" w:hAnsi="Calibri" w:eastAsia="宋体" w:cs="Calibri"/>
                <w:szCs w:val="21"/>
                <w:lang w:eastAsia="zh-CN"/>
              </w:rPr>
            </w:pPr>
            <w:r>
              <w:rPr>
                <w:rFonts w:hint="default" w:ascii="Calibri" w:hAnsi="Calibri" w:eastAsia="微软雅黑" w:cs="Calibri"/>
                <w:kern w:val="2"/>
                <w:sz w:val="21"/>
                <w:szCs w:val="21"/>
                <w:lang w:val="en-US" w:eastAsia="zh-CN" w:bidi="ar-SA"/>
              </w:rPr>
              <w:t>Wireless Settings</w:t>
            </w:r>
          </w:p>
        </w:tc>
        <w:tc>
          <w:tcPr>
            <w:tcW w:w="1750" w:type="dxa"/>
            <w:vAlign w:val="center"/>
          </w:tcPr>
          <w:p w14:paraId="74B5216C">
            <w:pPr>
              <w:rPr>
                <w:rFonts w:hint="default" w:ascii="Calibri" w:hAnsi="Calibri" w:eastAsia="宋体" w:cs="Calibri"/>
                <w:szCs w:val="21"/>
                <w:lang w:eastAsia="zh-CN"/>
              </w:rPr>
            </w:pPr>
            <w:r>
              <w:rPr>
                <w:rFonts w:hint="default" w:ascii="Calibri" w:hAnsi="Calibri" w:eastAsia="微软雅黑" w:cs="Calibri"/>
                <w:kern w:val="2"/>
                <w:sz w:val="21"/>
                <w:szCs w:val="21"/>
                <w:lang w:val="en-US" w:eastAsia="zh-CN" w:bidi="ar-SA"/>
              </w:rPr>
              <w:t>Wireless Channel Modification</w:t>
            </w:r>
          </w:p>
        </w:tc>
        <w:tc>
          <w:tcPr>
            <w:tcW w:w="5812" w:type="dxa"/>
          </w:tcPr>
          <w:p w14:paraId="59A1BEE6">
            <w:pPr>
              <w:rPr>
                <w:rFonts w:hint="default" w:ascii="Calibri" w:hAnsi="Calibri" w:eastAsia="宋体" w:cs="Calibri"/>
                <w:szCs w:val="21"/>
                <w:lang w:eastAsia="zh-CN"/>
              </w:rPr>
            </w:pPr>
            <w:r>
              <w:rPr>
                <w:rFonts w:hint="default" w:ascii="Calibri" w:hAnsi="Calibri" w:eastAsia="微软雅黑" w:cs="Calibri"/>
                <w:kern w:val="2"/>
                <w:sz w:val="21"/>
                <w:szCs w:val="21"/>
                <w:lang w:val="en-US" w:eastAsia="zh-CN" w:bidi="ar-SA"/>
              </w:rPr>
              <w:t>Support, support spread spectrum</w:t>
            </w:r>
          </w:p>
        </w:tc>
      </w:tr>
      <w:tr w14:paraId="77FDFA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2" w:type="dxa"/>
            <w:vMerge w:val="continue"/>
            <w:vAlign w:val="center"/>
          </w:tcPr>
          <w:p w14:paraId="2668DB87">
            <w:pPr>
              <w:rPr>
                <w:rFonts w:hint="default" w:ascii="Calibri" w:hAnsi="Calibri" w:cs="Calibri"/>
                <w:szCs w:val="21"/>
              </w:rPr>
            </w:pPr>
          </w:p>
        </w:tc>
        <w:tc>
          <w:tcPr>
            <w:tcW w:w="1750" w:type="dxa"/>
            <w:vAlign w:val="center"/>
          </w:tcPr>
          <w:p w14:paraId="636C3E66">
            <w:pPr>
              <w:rPr>
                <w:rFonts w:hint="default" w:ascii="Calibri" w:hAnsi="Calibri" w:eastAsia="宋体" w:cs="Calibri"/>
                <w:szCs w:val="21"/>
                <w:lang w:eastAsia="zh-CN"/>
              </w:rPr>
            </w:pPr>
            <w:r>
              <w:rPr>
                <w:rFonts w:hint="default" w:ascii="Calibri" w:hAnsi="Calibri" w:eastAsia="微软雅黑" w:cs="Calibri"/>
                <w:kern w:val="2"/>
                <w:sz w:val="21"/>
                <w:szCs w:val="21"/>
                <w:lang w:val="en-US" w:eastAsia="zh-CN" w:bidi="ar-SA"/>
              </w:rPr>
              <w:t>Bandwidth Settings</w:t>
            </w:r>
          </w:p>
        </w:tc>
        <w:tc>
          <w:tcPr>
            <w:tcW w:w="5812" w:type="dxa"/>
          </w:tcPr>
          <w:p w14:paraId="7F91D3FF">
            <w:pPr>
              <w:rPr>
                <w:rFonts w:hint="default" w:ascii="Calibri" w:hAnsi="Calibri" w:eastAsia="宋体" w:cs="Calibri"/>
                <w:szCs w:val="21"/>
                <w:lang w:eastAsia="zh-CN"/>
              </w:rPr>
            </w:pPr>
            <w:r>
              <w:rPr>
                <w:rFonts w:hint="default" w:ascii="Calibri" w:hAnsi="Calibri" w:eastAsia="微软雅黑" w:cs="Calibri"/>
                <w:kern w:val="2"/>
                <w:sz w:val="21"/>
                <w:szCs w:val="21"/>
                <w:lang w:val="en-US" w:eastAsia="zh-CN" w:bidi="ar-SA"/>
              </w:rPr>
              <w:t>support</w:t>
            </w:r>
          </w:p>
        </w:tc>
      </w:tr>
      <w:tr w14:paraId="230EB2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2" w:type="dxa"/>
            <w:vMerge w:val="continue"/>
          </w:tcPr>
          <w:p w14:paraId="15764F89">
            <w:pPr>
              <w:rPr>
                <w:rFonts w:hint="default" w:ascii="Calibri" w:hAnsi="Calibri" w:cs="Calibri"/>
                <w:szCs w:val="21"/>
              </w:rPr>
            </w:pPr>
          </w:p>
        </w:tc>
        <w:tc>
          <w:tcPr>
            <w:tcW w:w="1750" w:type="dxa"/>
            <w:vAlign w:val="center"/>
          </w:tcPr>
          <w:p w14:paraId="132B1591">
            <w:pPr>
              <w:rPr>
                <w:rFonts w:hint="default" w:ascii="Calibri" w:hAnsi="Calibri" w:eastAsia="宋体" w:cs="Calibri"/>
                <w:szCs w:val="21"/>
                <w:lang w:eastAsia="zh-CN"/>
              </w:rPr>
            </w:pPr>
            <w:r>
              <w:rPr>
                <w:rFonts w:hint="default" w:ascii="Calibri" w:hAnsi="Calibri" w:eastAsia="微软雅黑" w:cs="Calibri"/>
                <w:kern w:val="2"/>
                <w:sz w:val="21"/>
                <w:szCs w:val="21"/>
                <w:lang w:val="en-US" w:eastAsia="zh-CN" w:bidi="ar-SA"/>
              </w:rPr>
              <w:t>SSID hide</w:t>
            </w:r>
          </w:p>
        </w:tc>
        <w:tc>
          <w:tcPr>
            <w:tcW w:w="5812" w:type="dxa"/>
          </w:tcPr>
          <w:p w14:paraId="5839464D">
            <w:pPr>
              <w:rPr>
                <w:rFonts w:hint="default" w:ascii="Calibri" w:hAnsi="Calibri" w:eastAsia="宋体" w:cs="Calibri"/>
                <w:szCs w:val="21"/>
                <w:lang w:eastAsia="zh-CN"/>
              </w:rPr>
            </w:pPr>
            <w:r>
              <w:rPr>
                <w:rFonts w:hint="default" w:ascii="Calibri" w:hAnsi="Calibri" w:eastAsia="微软雅黑" w:cs="Calibri"/>
                <w:kern w:val="2"/>
                <w:sz w:val="21"/>
                <w:szCs w:val="21"/>
                <w:lang w:val="en-US" w:eastAsia="zh-CN" w:bidi="ar-SA"/>
              </w:rPr>
              <w:t>support</w:t>
            </w:r>
          </w:p>
        </w:tc>
      </w:tr>
      <w:tr w14:paraId="233EE4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2" w:type="dxa"/>
            <w:vMerge w:val="continue"/>
          </w:tcPr>
          <w:p w14:paraId="6366823D">
            <w:pPr>
              <w:rPr>
                <w:rFonts w:hint="default" w:ascii="Calibri" w:hAnsi="Calibri" w:cs="Calibri"/>
                <w:szCs w:val="21"/>
              </w:rPr>
            </w:pPr>
          </w:p>
        </w:tc>
        <w:tc>
          <w:tcPr>
            <w:tcW w:w="1750" w:type="dxa"/>
            <w:vAlign w:val="center"/>
          </w:tcPr>
          <w:p w14:paraId="1F58F4D1">
            <w:pPr>
              <w:rPr>
                <w:rFonts w:hint="default" w:ascii="Calibri" w:hAnsi="Calibri" w:eastAsia="宋体" w:cs="Calibri"/>
                <w:szCs w:val="21"/>
                <w:lang w:eastAsia="zh-CN"/>
              </w:rPr>
            </w:pPr>
            <w:r>
              <w:rPr>
                <w:rFonts w:hint="default" w:ascii="Calibri" w:hAnsi="Calibri" w:eastAsia="微软雅黑" w:cs="Calibri"/>
                <w:kern w:val="2"/>
                <w:sz w:val="21"/>
                <w:szCs w:val="21"/>
                <w:lang w:val="en-US" w:eastAsia="zh-CN" w:bidi="ar-SA"/>
              </w:rPr>
              <w:t>Wireless Power Regulation</w:t>
            </w:r>
          </w:p>
        </w:tc>
        <w:tc>
          <w:tcPr>
            <w:tcW w:w="5812" w:type="dxa"/>
          </w:tcPr>
          <w:p w14:paraId="55BCC9EC">
            <w:pPr>
              <w:rPr>
                <w:rFonts w:hint="default" w:ascii="Calibri" w:hAnsi="Calibri" w:eastAsia="宋体" w:cs="Calibri"/>
                <w:szCs w:val="21"/>
                <w:lang w:eastAsia="zh-CN"/>
              </w:rPr>
            </w:pPr>
            <w:r>
              <w:rPr>
                <w:rFonts w:hint="default" w:ascii="Calibri" w:hAnsi="Calibri" w:eastAsia="微软雅黑" w:cs="Calibri"/>
                <w:kern w:val="2"/>
                <w:sz w:val="21"/>
                <w:szCs w:val="21"/>
                <w:lang w:val="en-US" w:eastAsia="zh-CN" w:bidi="ar-SA"/>
              </w:rPr>
              <w:t>support</w:t>
            </w:r>
          </w:p>
        </w:tc>
      </w:tr>
      <w:tr w14:paraId="0735A8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2" w:type="dxa"/>
            <w:vMerge w:val="continue"/>
          </w:tcPr>
          <w:p w14:paraId="01F83DF9">
            <w:pPr>
              <w:rPr>
                <w:rFonts w:hint="default" w:ascii="Calibri" w:hAnsi="Calibri" w:cs="Calibri"/>
                <w:szCs w:val="21"/>
              </w:rPr>
            </w:pPr>
          </w:p>
        </w:tc>
        <w:tc>
          <w:tcPr>
            <w:tcW w:w="1750" w:type="dxa"/>
            <w:vAlign w:val="center"/>
          </w:tcPr>
          <w:p w14:paraId="30A6BC85">
            <w:pPr>
              <w:rPr>
                <w:rFonts w:hint="default" w:ascii="Calibri" w:hAnsi="Calibri" w:eastAsia="宋体" w:cs="Calibri"/>
                <w:szCs w:val="21"/>
                <w:lang w:eastAsia="zh-CN"/>
              </w:rPr>
            </w:pPr>
            <w:r>
              <w:rPr>
                <w:rFonts w:hint="default" w:ascii="Calibri" w:hAnsi="Calibri" w:eastAsia="微软雅黑" w:cs="Calibri"/>
                <w:kern w:val="2"/>
                <w:sz w:val="21"/>
                <w:szCs w:val="21"/>
                <w:lang w:val="en-US" w:eastAsia="zh-CN" w:bidi="ar-SA"/>
              </w:rPr>
              <w:t>User Isolation</w:t>
            </w:r>
          </w:p>
        </w:tc>
        <w:tc>
          <w:tcPr>
            <w:tcW w:w="5812" w:type="dxa"/>
          </w:tcPr>
          <w:p w14:paraId="46F09903">
            <w:pPr>
              <w:rPr>
                <w:rFonts w:hint="default" w:ascii="Calibri" w:hAnsi="Calibri" w:eastAsia="宋体" w:cs="Calibri"/>
                <w:szCs w:val="21"/>
                <w:lang w:eastAsia="zh-CN"/>
              </w:rPr>
            </w:pPr>
            <w:r>
              <w:rPr>
                <w:rFonts w:hint="default" w:ascii="Calibri" w:hAnsi="Calibri" w:eastAsia="微软雅黑" w:cs="Calibri"/>
                <w:kern w:val="2"/>
                <w:sz w:val="21"/>
                <w:szCs w:val="21"/>
                <w:lang w:val="en-US" w:eastAsia="zh-CN" w:bidi="ar-SA"/>
              </w:rPr>
              <w:t>support</w:t>
            </w:r>
          </w:p>
        </w:tc>
      </w:tr>
      <w:tr w14:paraId="53316B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2" w:type="dxa"/>
            <w:vMerge w:val="continue"/>
          </w:tcPr>
          <w:p w14:paraId="7CE19BCF">
            <w:pPr>
              <w:rPr>
                <w:rFonts w:hint="default" w:ascii="Calibri" w:hAnsi="Calibri" w:cs="Calibri"/>
                <w:szCs w:val="21"/>
              </w:rPr>
            </w:pPr>
          </w:p>
        </w:tc>
        <w:tc>
          <w:tcPr>
            <w:tcW w:w="1750" w:type="dxa"/>
            <w:vAlign w:val="center"/>
          </w:tcPr>
          <w:p w14:paraId="063C2E5D">
            <w:pPr>
              <w:rPr>
                <w:rFonts w:hint="default" w:ascii="Calibri" w:hAnsi="Calibri" w:eastAsia="宋体" w:cs="Calibri"/>
                <w:szCs w:val="21"/>
                <w:lang w:eastAsia="zh-CN"/>
              </w:rPr>
            </w:pPr>
            <w:r>
              <w:rPr>
                <w:rFonts w:hint="default" w:ascii="Calibri" w:hAnsi="Calibri" w:eastAsia="微软雅黑" w:cs="Calibri"/>
                <w:kern w:val="2"/>
                <w:sz w:val="21"/>
                <w:szCs w:val="21"/>
                <w:lang w:val="en-US" w:eastAsia="zh-CN" w:bidi="ar-SA"/>
              </w:rPr>
              <w:t>user management</w:t>
            </w:r>
          </w:p>
        </w:tc>
        <w:tc>
          <w:tcPr>
            <w:tcW w:w="5812" w:type="dxa"/>
          </w:tcPr>
          <w:p w14:paraId="7726556B">
            <w:pPr>
              <w:rPr>
                <w:rFonts w:hint="default" w:ascii="Calibri" w:hAnsi="Calibri" w:eastAsia="宋体" w:cs="Calibri"/>
                <w:szCs w:val="21"/>
                <w:lang w:eastAsia="zh-CN"/>
              </w:rPr>
            </w:pPr>
            <w:r>
              <w:rPr>
                <w:rFonts w:hint="default" w:ascii="Calibri" w:hAnsi="Calibri" w:eastAsia="微软雅黑" w:cs="Calibri"/>
                <w:kern w:val="2"/>
                <w:sz w:val="21"/>
                <w:szCs w:val="21"/>
                <w:lang w:val="en-US" w:eastAsia="zh-CN" w:bidi="ar-SA"/>
              </w:rPr>
              <w:t>support</w:t>
            </w:r>
          </w:p>
        </w:tc>
      </w:tr>
      <w:tr w14:paraId="6993A6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2" w:type="dxa"/>
            <w:vMerge w:val="continue"/>
          </w:tcPr>
          <w:p w14:paraId="1751FF8D">
            <w:pPr>
              <w:rPr>
                <w:rFonts w:hint="default" w:ascii="Calibri" w:hAnsi="Calibri" w:cs="Calibri"/>
                <w:szCs w:val="21"/>
              </w:rPr>
            </w:pPr>
          </w:p>
        </w:tc>
        <w:tc>
          <w:tcPr>
            <w:tcW w:w="1750" w:type="dxa"/>
            <w:vAlign w:val="center"/>
          </w:tcPr>
          <w:p w14:paraId="1E66AFDE">
            <w:pPr>
              <w:rPr>
                <w:rFonts w:hint="default" w:ascii="Calibri" w:hAnsi="Calibri" w:eastAsia="宋体" w:cs="Calibri"/>
                <w:szCs w:val="21"/>
                <w:lang w:eastAsia="zh-CN"/>
              </w:rPr>
            </w:pPr>
            <w:r>
              <w:rPr>
                <w:rFonts w:hint="default" w:ascii="Calibri" w:hAnsi="Calibri" w:eastAsia="微软雅黑" w:cs="Calibri"/>
                <w:kern w:val="2"/>
                <w:sz w:val="21"/>
                <w:szCs w:val="21"/>
                <w:lang w:val="en-US" w:eastAsia="zh-CN" w:bidi="ar-SA"/>
              </w:rPr>
              <w:t>multi SSID</w:t>
            </w:r>
          </w:p>
        </w:tc>
        <w:tc>
          <w:tcPr>
            <w:tcW w:w="5812" w:type="dxa"/>
          </w:tcPr>
          <w:p w14:paraId="26EE1C35">
            <w:pPr>
              <w:rPr>
                <w:rFonts w:hint="default" w:ascii="Calibri" w:hAnsi="Calibri" w:eastAsia="宋体" w:cs="Calibri"/>
                <w:szCs w:val="21"/>
                <w:lang w:eastAsia="zh-CN"/>
              </w:rPr>
            </w:pPr>
            <w:r>
              <w:rPr>
                <w:rFonts w:hint="default" w:ascii="Calibri" w:hAnsi="Calibri" w:eastAsia="微软雅黑" w:cs="Calibri"/>
                <w:kern w:val="2"/>
                <w:sz w:val="21"/>
                <w:szCs w:val="21"/>
                <w:lang w:val="en-US" w:eastAsia="zh-CN" w:bidi="ar-SA"/>
              </w:rPr>
              <w:t>support</w:t>
            </w:r>
          </w:p>
        </w:tc>
      </w:tr>
      <w:tr w14:paraId="1C3E7A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2" w:type="dxa"/>
            <w:vMerge w:val="continue"/>
          </w:tcPr>
          <w:p w14:paraId="5A89AB3D">
            <w:pPr>
              <w:rPr>
                <w:rFonts w:hint="default" w:ascii="Calibri" w:hAnsi="Calibri" w:cs="Calibri"/>
                <w:szCs w:val="21"/>
              </w:rPr>
            </w:pPr>
          </w:p>
        </w:tc>
        <w:tc>
          <w:tcPr>
            <w:tcW w:w="1750" w:type="dxa"/>
            <w:vAlign w:val="center"/>
          </w:tcPr>
          <w:p w14:paraId="3A7B593F">
            <w:pPr>
              <w:rPr>
                <w:rFonts w:hint="default" w:ascii="Calibri" w:hAnsi="Calibri" w:eastAsia="宋体" w:cs="Calibri"/>
                <w:szCs w:val="21"/>
                <w:lang w:eastAsia="zh-CN"/>
              </w:rPr>
            </w:pPr>
            <w:r>
              <w:rPr>
                <w:rFonts w:hint="default" w:ascii="Calibri" w:hAnsi="Calibri" w:eastAsia="微软雅黑" w:cs="Calibri"/>
                <w:kern w:val="2"/>
                <w:sz w:val="21"/>
                <w:szCs w:val="21"/>
                <w:lang w:val="en-US" w:eastAsia="zh-CN" w:bidi="ar-SA"/>
              </w:rPr>
              <w:t>way of encryption</w:t>
            </w:r>
          </w:p>
        </w:tc>
        <w:tc>
          <w:tcPr>
            <w:tcW w:w="5812" w:type="dxa"/>
          </w:tcPr>
          <w:p w14:paraId="2F30DF79">
            <w:pPr>
              <w:rPr>
                <w:rFonts w:hint="default" w:ascii="Calibri" w:hAnsi="Calibri" w:eastAsia="宋体" w:cs="Calibri"/>
                <w:szCs w:val="21"/>
                <w:lang w:eastAsia="zh-CN"/>
              </w:rPr>
            </w:pPr>
            <w:r>
              <w:rPr>
                <w:rFonts w:hint="default" w:ascii="Calibri" w:hAnsi="Calibri" w:eastAsia="微软雅黑" w:cs="Calibri"/>
                <w:color w:val="666666"/>
                <w:kern w:val="2"/>
                <w:sz w:val="19"/>
                <w:szCs w:val="19"/>
                <w:shd w:val="clear" w:color="auto" w:fill="FFFFFF"/>
                <w:lang w:val="en-US" w:eastAsia="zh-CN" w:bidi="ar-SA"/>
              </w:rPr>
              <w:t>WPA2-PSK</w:t>
            </w:r>
          </w:p>
        </w:tc>
      </w:tr>
      <w:tr w14:paraId="4B8C5D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2" w:type="dxa"/>
            <w:vMerge w:val="continue"/>
          </w:tcPr>
          <w:p w14:paraId="21537B81">
            <w:pPr>
              <w:rPr>
                <w:rFonts w:hint="default" w:ascii="Calibri" w:hAnsi="Calibri" w:cs="Calibri"/>
                <w:szCs w:val="21"/>
              </w:rPr>
            </w:pPr>
          </w:p>
        </w:tc>
        <w:tc>
          <w:tcPr>
            <w:tcW w:w="1750" w:type="dxa"/>
            <w:vAlign w:val="center"/>
          </w:tcPr>
          <w:p w14:paraId="68460D36">
            <w:pPr>
              <w:rPr>
                <w:rFonts w:hint="default" w:ascii="Calibri" w:hAnsi="Calibri" w:eastAsia="宋体" w:cs="Calibri"/>
                <w:szCs w:val="21"/>
                <w:lang w:eastAsia="zh-CN"/>
              </w:rPr>
            </w:pPr>
            <w:r>
              <w:rPr>
                <w:rFonts w:hint="default" w:ascii="Calibri" w:hAnsi="Calibri" w:eastAsia="微软雅黑" w:cs="Calibri"/>
                <w:kern w:val="2"/>
                <w:sz w:val="21"/>
                <w:szCs w:val="21"/>
                <w:lang w:val="en-US" w:eastAsia="zh-CN" w:bidi="ar-SA"/>
              </w:rPr>
              <w:t>Up and Down Rate Display</w:t>
            </w:r>
          </w:p>
        </w:tc>
        <w:tc>
          <w:tcPr>
            <w:tcW w:w="5812" w:type="dxa"/>
          </w:tcPr>
          <w:p w14:paraId="3522733E">
            <w:pPr>
              <w:rPr>
                <w:rFonts w:hint="default" w:ascii="Calibri" w:hAnsi="Calibri" w:eastAsia="宋体" w:cs="Calibri"/>
                <w:szCs w:val="21"/>
                <w:lang w:eastAsia="zh-CN"/>
              </w:rPr>
            </w:pPr>
            <w:r>
              <w:rPr>
                <w:rFonts w:hint="default" w:ascii="Calibri" w:hAnsi="Calibri" w:eastAsia="微软雅黑" w:cs="Calibri"/>
                <w:kern w:val="2"/>
                <w:sz w:val="21"/>
                <w:szCs w:val="21"/>
                <w:lang w:val="en-US" w:eastAsia="zh-CN" w:bidi="ar-SA"/>
              </w:rPr>
              <w:t>support</w:t>
            </w:r>
          </w:p>
        </w:tc>
      </w:tr>
      <w:tr w14:paraId="740D7D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2" w:type="dxa"/>
            <w:vMerge w:val="restart"/>
            <w:vAlign w:val="center"/>
          </w:tcPr>
          <w:p w14:paraId="3C552F55">
            <w:pPr>
              <w:rPr>
                <w:rFonts w:hint="default" w:ascii="Calibri" w:hAnsi="Calibri" w:eastAsia="宋体" w:cs="Calibri"/>
                <w:szCs w:val="21"/>
                <w:lang w:eastAsia="zh-CN"/>
              </w:rPr>
            </w:pPr>
            <w:r>
              <w:rPr>
                <w:rFonts w:hint="default" w:ascii="Calibri" w:hAnsi="Calibri" w:eastAsia="微软雅黑" w:cs="Calibri"/>
                <w:kern w:val="2"/>
                <w:sz w:val="21"/>
                <w:szCs w:val="21"/>
                <w:lang w:val="en-US" w:eastAsia="zh-CN" w:bidi="ar-SA"/>
              </w:rPr>
              <w:t>System</w:t>
            </w:r>
          </w:p>
        </w:tc>
        <w:tc>
          <w:tcPr>
            <w:tcW w:w="1750" w:type="dxa"/>
            <w:vAlign w:val="center"/>
          </w:tcPr>
          <w:p w14:paraId="3C1BCF5F">
            <w:pPr>
              <w:rPr>
                <w:rFonts w:hint="default" w:ascii="Calibri" w:hAnsi="Calibri" w:eastAsia="宋体" w:cs="Calibri"/>
                <w:szCs w:val="21"/>
                <w:lang w:eastAsia="zh-CN"/>
              </w:rPr>
            </w:pPr>
            <w:r>
              <w:rPr>
                <w:rFonts w:hint="default" w:ascii="Calibri" w:hAnsi="Calibri" w:eastAsia="微软雅黑" w:cs="Calibri"/>
                <w:kern w:val="2"/>
                <w:sz w:val="21"/>
                <w:szCs w:val="21"/>
                <w:lang w:val="en-US" w:eastAsia="zh-CN" w:bidi="ar-SA"/>
              </w:rPr>
              <w:t>Web Interface Configuration</w:t>
            </w:r>
          </w:p>
        </w:tc>
        <w:tc>
          <w:tcPr>
            <w:tcW w:w="5812" w:type="dxa"/>
          </w:tcPr>
          <w:p w14:paraId="184F3D65">
            <w:pPr>
              <w:rPr>
                <w:rFonts w:hint="default" w:ascii="Calibri" w:hAnsi="Calibri" w:eastAsia="宋体" w:cs="Calibri"/>
                <w:szCs w:val="21"/>
                <w:lang w:eastAsia="zh-CN"/>
              </w:rPr>
            </w:pPr>
            <w:r>
              <w:rPr>
                <w:rFonts w:hint="default" w:ascii="Calibri" w:hAnsi="Calibri" w:eastAsia="微软雅黑" w:cs="Calibri"/>
                <w:kern w:val="2"/>
                <w:sz w:val="21"/>
                <w:szCs w:val="21"/>
                <w:lang w:val="en-US" w:eastAsia="zh-CN" w:bidi="ar-SA"/>
              </w:rPr>
              <w:t>support</w:t>
            </w:r>
          </w:p>
        </w:tc>
      </w:tr>
      <w:tr w14:paraId="035F6C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2" w:type="dxa"/>
            <w:vMerge w:val="continue"/>
            <w:vAlign w:val="center"/>
          </w:tcPr>
          <w:p w14:paraId="26CC3DC9">
            <w:pPr>
              <w:rPr>
                <w:rFonts w:hint="default" w:ascii="Calibri" w:hAnsi="Calibri" w:cs="Calibri"/>
                <w:szCs w:val="21"/>
              </w:rPr>
            </w:pPr>
          </w:p>
        </w:tc>
        <w:tc>
          <w:tcPr>
            <w:tcW w:w="1750" w:type="dxa"/>
            <w:vAlign w:val="center"/>
          </w:tcPr>
          <w:p w14:paraId="404DB982">
            <w:pPr>
              <w:rPr>
                <w:rFonts w:hint="default" w:ascii="Calibri" w:hAnsi="Calibri" w:eastAsia="宋体" w:cs="Calibri"/>
                <w:szCs w:val="21"/>
                <w:lang w:eastAsia="zh-CN"/>
              </w:rPr>
            </w:pPr>
            <w:r>
              <w:rPr>
                <w:rFonts w:hint="default" w:ascii="Calibri" w:hAnsi="Calibri" w:eastAsia="微软雅黑" w:cs="Calibri"/>
                <w:kern w:val="2"/>
                <w:sz w:val="21"/>
                <w:szCs w:val="21"/>
                <w:lang w:val="en-US" w:eastAsia="zh-CN" w:bidi="ar-SA"/>
              </w:rPr>
              <w:t>SL</w:t>
            </w:r>
          </w:p>
        </w:tc>
        <w:tc>
          <w:tcPr>
            <w:tcW w:w="5812" w:type="dxa"/>
          </w:tcPr>
          <w:p w14:paraId="245C2CDF">
            <w:pPr>
              <w:rPr>
                <w:rFonts w:hint="default" w:ascii="Calibri" w:hAnsi="Calibri" w:eastAsia="宋体" w:cs="Calibri"/>
                <w:szCs w:val="21"/>
                <w:lang w:eastAsia="zh-CN"/>
              </w:rPr>
            </w:pPr>
            <w:r>
              <w:rPr>
                <w:rFonts w:hint="default" w:ascii="Calibri" w:hAnsi="Calibri" w:eastAsia="微软雅黑" w:cs="Calibri"/>
                <w:kern w:val="2"/>
                <w:sz w:val="21"/>
                <w:szCs w:val="21"/>
                <w:lang w:val="en-US" w:eastAsia="zh-CN" w:bidi="ar-SA"/>
              </w:rPr>
              <w:t>Supports Chinese/English</w:t>
            </w:r>
          </w:p>
        </w:tc>
      </w:tr>
      <w:tr w14:paraId="5FFD88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2" w:type="dxa"/>
            <w:vMerge w:val="continue"/>
            <w:vAlign w:val="center"/>
          </w:tcPr>
          <w:p w14:paraId="5D607746">
            <w:pPr>
              <w:rPr>
                <w:rFonts w:hint="default" w:ascii="Calibri" w:hAnsi="Calibri" w:cs="Calibri"/>
                <w:szCs w:val="21"/>
              </w:rPr>
            </w:pPr>
          </w:p>
        </w:tc>
        <w:tc>
          <w:tcPr>
            <w:tcW w:w="1750" w:type="dxa"/>
            <w:vAlign w:val="center"/>
          </w:tcPr>
          <w:p w14:paraId="3D4B74D5">
            <w:pPr>
              <w:rPr>
                <w:rFonts w:hint="default" w:ascii="Calibri" w:hAnsi="Calibri" w:eastAsia="宋体" w:cs="Calibri"/>
                <w:szCs w:val="21"/>
                <w:lang w:eastAsia="zh-CN"/>
              </w:rPr>
            </w:pPr>
            <w:r>
              <w:rPr>
                <w:rFonts w:hint="default" w:ascii="Calibri" w:hAnsi="Calibri" w:eastAsia="微软雅黑" w:cs="Calibri"/>
                <w:kern w:val="2"/>
                <w:sz w:val="21"/>
                <w:szCs w:val="21"/>
                <w:lang w:val="en-US" w:eastAsia="zh-CN" w:bidi="ar-SA"/>
              </w:rPr>
              <w:t>Change Management Password</w:t>
            </w:r>
          </w:p>
        </w:tc>
        <w:tc>
          <w:tcPr>
            <w:tcW w:w="5812" w:type="dxa"/>
          </w:tcPr>
          <w:p w14:paraId="06F5CD74">
            <w:pPr>
              <w:rPr>
                <w:rFonts w:hint="default" w:ascii="Calibri" w:hAnsi="Calibri" w:eastAsia="宋体" w:cs="Calibri"/>
                <w:szCs w:val="21"/>
                <w:lang w:eastAsia="zh-CN"/>
              </w:rPr>
            </w:pPr>
            <w:r>
              <w:rPr>
                <w:rFonts w:hint="default" w:ascii="Calibri" w:hAnsi="Calibri" w:eastAsia="微软雅黑" w:cs="Calibri"/>
                <w:kern w:val="2"/>
                <w:sz w:val="21"/>
                <w:szCs w:val="21"/>
                <w:lang w:val="en-US" w:eastAsia="zh-CN" w:bidi="ar-SA"/>
              </w:rPr>
              <w:t>support</w:t>
            </w:r>
          </w:p>
        </w:tc>
      </w:tr>
      <w:tr w14:paraId="3254AD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2" w:type="dxa"/>
            <w:vMerge w:val="continue"/>
            <w:vAlign w:val="center"/>
          </w:tcPr>
          <w:p w14:paraId="23AFA796">
            <w:pPr>
              <w:rPr>
                <w:rFonts w:hint="default" w:ascii="Calibri" w:hAnsi="Calibri" w:cs="Calibri"/>
                <w:szCs w:val="21"/>
              </w:rPr>
            </w:pPr>
          </w:p>
        </w:tc>
        <w:tc>
          <w:tcPr>
            <w:tcW w:w="1750" w:type="dxa"/>
            <w:vAlign w:val="center"/>
          </w:tcPr>
          <w:p w14:paraId="3EBED418">
            <w:pPr>
              <w:rPr>
                <w:rFonts w:hint="default" w:ascii="Calibri" w:hAnsi="Calibri" w:eastAsia="宋体" w:cs="Calibri"/>
                <w:szCs w:val="21"/>
                <w:lang w:eastAsia="zh-CN"/>
              </w:rPr>
            </w:pPr>
            <w:r>
              <w:rPr>
                <w:rFonts w:hint="default" w:ascii="Calibri" w:hAnsi="Calibri" w:eastAsia="微软雅黑" w:cs="Calibri"/>
                <w:kern w:val="2"/>
                <w:sz w:val="21"/>
                <w:szCs w:val="21"/>
                <w:lang w:val="en-US" w:eastAsia="zh-CN" w:bidi="ar-SA"/>
              </w:rPr>
              <w:t>firmware upgrade</w:t>
            </w:r>
          </w:p>
        </w:tc>
        <w:tc>
          <w:tcPr>
            <w:tcW w:w="5812" w:type="dxa"/>
          </w:tcPr>
          <w:p w14:paraId="510D157B">
            <w:pPr>
              <w:rPr>
                <w:rFonts w:hint="default" w:ascii="Calibri" w:hAnsi="Calibri" w:eastAsia="宋体" w:cs="Calibri"/>
                <w:szCs w:val="21"/>
                <w:lang w:eastAsia="zh-CN"/>
              </w:rPr>
            </w:pPr>
            <w:r>
              <w:rPr>
                <w:rFonts w:hint="default" w:ascii="Calibri" w:hAnsi="Calibri" w:eastAsia="微软雅黑" w:cs="Calibri"/>
                <w:kern w:val="2"/>
                <w:sz w:val="21"/>
                <w:szCs w:val="21"/>
                <w:lang w:val="en-US" w:eastAsia="zh-CN" w:bidi="ar-SA"/>
              </w:rPr>
              <w:t>support</w:t>
            </w:r>
          </w:p>
        </w:tc>
      </w:tr>
      <w:tr w14:paraId="03E162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2" w:type="dxa"/>
            <w:vMerge w:val="continue"/>
            <w:vAlign w:val="center"/>
          </w:tcPr>
          <w:p w14:paraId="6CBBFEA5">
            <w:pPr>
              <w:rPr>
                <w:rFonts w:hint="default" w:ascii="Calibri" w:hAnsi="Calibri" w:cs="Calibri"/>
                <w:szCs w:val="21"/>
              </w:rPr>
            </w:pPr>
          </w:p>
        </w:tc>
        <w:tc>
          <w:tcPr>
            <w:tcW w:w="1750" w:type="dxa"/>
          </w:tcPr>
          <w:p w14:paraId="5E474471">
            <w:pPr>
              <w:rPr>
                <w:rFonts w:hint="default" w:ascii="Calibri" w:hAnsi="Calibri" w:eastAsia="宋体" w:cs="Calibri"/>
                <w:szCs w:val="21"/>
                <w:lang w:eastAsia="zh-CN"/>
              </w:rPr>
            </w:pPr>
            <w:r>
              <w:rPr>
                <w:rFonts w:hint="default" w:ascii="Calibri" w:hAnsi="Calibri" w:eastAsia="微软雅黑" w:cs="Calibri"/>
                <w:kern w:val="2"/>
                <w:sz w:val="21"/>
                <w:szCs w:val="21"/>
                <w:lang w:val="en-US" w:eastAsia="zh-CN" w:bidi="ar-SA"/>
              </w:rPr>
              <w:t>Firmware File Import and Export</w:t>
            </w:r>
          </w:p>
        </w:tc>
        <w:tc>
          <w:tcPr>
            <w:tcW w:w="5812" w:type="dxa"/>
            <w:vAlign w:val="center"/>
          </w:tcPr>
          <w:p w14:paraId="608B6534">
            <w:pPr>
              <w:rPr>
                <w:rFonts w:hint="default" w:ascii="Calibri" w:hAnsi="Calibri" w:eastAsia="宋体" w:cs="Calibri"/>
                <w:szCs w:val="21"/>
                <w:lang w:eastAsia="zh-CN"/>
              </w:rPr>
            </w:pPr>
            <w:r>
              <w:rPr>
                <w:rFonts w:hint="default" w:ascii="Calibri" w:hAnsi="Calibri" w:eastAsia="微软雅黑" w:cs="Calibri"/>
                <w:kern w:val="2"/>
                <w:sz w:val="21"/>
                <w:szCs w:val="21"/>
                <w:lang w:val="en-US" w:eastAsia="zh-CN" w:bidi="ar-SA"/>
              </w:rPr>
              <w:t>support</w:t>
            </w:r>
          </w:p>
        </w:tc>
      </w:tr>
    </w:tbl>
    <w:p w14:paraId="48CA8D80">
      <w:pPr>
        <w:spacing w:before="312" w:beforeLines="100" w:after="312" w:afterLines="100" w:line="360" w:lineRule="auto"/>
        <w:rPr>
          <w:rFonts w:ascii="微软雅黑" w:hAnsi="微软雅黑" w:eastAsia="微软雅黑"/>
          <w:b/>
          <w:color w:val="003366"/>
          <w:sz w:val="28"/>
          <w:szCs w:val="28"/>
        </w:rPr>
      </w:pPr>
    </w:p>
    <w:p w14:paraId="198335C2">
      <w:pPr>
        <w:spacing w:before="312" w:beforeLines="100" w:after="312" w:afterLines="100" w:line="360" w:lineRule="auto"/>
        <w:rPr>
          <w:rFonts w:ascii="微软雅黑" w:hAnsi="微软雅黑" w:eastAsia="微软雅黑"/>
          <w:b/>
          <w:color w:val="003366"/>
          <w:sz w:val="28"/>
          <w:szCs w:val="28"/>
        </w:rPr>
      </w:pPr>
    </w:p>
    <w:p w14:paraId="45D577A7">
      <w:pPr>
        <w:spacing w:before="312" w:beforeLines="100" w:after="312" w:afterLines="100" w:line="360" w:lineRule="auto"/>
        <w:rPr>
          <w:rFonts w:ascii="微软雅黑" w:hAnsi="微软雅黑" w:eastAsia="微软雅黑"/>
          <w:b/>
          <w:color w:val="003366"/>
          <w:sz w:val="28"/>
          <w:szCs w:val="28"/>
        </w:rPr>
      </w:pPr>
    </w:p>
    <w:p w14:paraId="53D08E7A">
      <w:pPr>
        <w:spacing w:before="312" w:beforeLines="100" w:after="312" w:afterLines="100" w:line="360" w:lineRule="auto"/>
        <w:rPr>
          <w:rFonts w:ascii="微软雅黑" w:hAnsi="微软雅黑" w:eastAsia="微软雅黑"/>
          <w:b/>
          <w:color w:val="003366"/>
          <w:sz w:val="28"/>
          <w:szCs w:val="28"/>
        </w:rPr>
      </w:pPr>
    </w:p>
    <w:p w14:paraId="7B4CB22B">
      <w:pPr>
        <w:spacing w:before="312" w:beforeLines="100" w:after="312" w:afterLines="100" w:line="360" w:lineRule="auto"/>
        <w:rPr>
          <w:rFonts w:ascii="微软雅黑" w:hAnsi="微软雅黑" w:eastAsia="微软雅黑"/>
          <w:b/>
          <w:color w:val="003366"/>
          <w:sz w:val="28"/>
          <w:szCs w:val="28"/>
        </w:rPr>
      </w:pPr>
    </w:p>
    <w:p w14:paraId="1FBE637E">
      <w:pPr>
        <w:spacing w:before="312" w:beforeLines="100" w:after="312" w:afterLines="100" w:line="360" w:lineRule="auto"/>
        <w:rPr>
          <w:rFonts w:ascii="微软雅黑" w:hAnsi="微软雅黑" w:eastAsia="微软雅黑"/>
          <w:b/>
          <w:color w:val="003366"/>
          <w:sz w:val="28"/>
          <w:szCs w:val="28"/>
        </w:rPr>
      </w:pPr>
    </w:p>
    <w:p w14:paraId="612ADBAE">
      <w:pPr>
        <w:spacing w:before="312" w:beforeLines="100" w:after="312" w:afterLines="100" w:line="360" w:lineRule="auto"/>
        <w:rPr>
          <w:rFonts w:ascii="微软雅黑" w:hAnsi="微软雅黑" w:eastAsia="微软雅黑"/>
          <w:b/>
          <w:color w:val="003366"/>
          <w:sz w:val="28"/>
          <w:szCs w:val="28"/>
        </w:rPr>
      </w:pPr>
    </w:p>
    <w:p w14:paraId="20A56807">
      <w:pPr>
        <w:spacing w:before="312" w:beforeLines="100" w:after="312" w:afterLines="100" w:line="360" w:lineRule="auto"/>
        <w:rPr>
          <w:rFonts w:ascii="微软雅黑" w:hAnsi="微软雅黑" w:eastAsia="微软雅黑"/>
          <w:b/>
          <w:color w:val="003366"/>
          <w:sz w:val="28"/>
          <w:szCs w:val="28"/>
        </w:rPr>
      </w:pPr>
    </w:p>
    <w:p w14:paraId="435A4FF9">
      <w:pPr>
        <w:spacing w:before="312" w:beforeLines="100" w:after="312" w:afterLines="100" w:line="360" w:lineRule="auto"/>
        <w:rPr>
          <w:rFonts w:ascii="微软雅黑" w:hAnsi="微软雅黑" w:eastAsia="微软雅黑"/>
          <w:b/>
          <w:color w:val="003366"/>
          <w:sz w:val="28"/>
          <w:szCs w:val="28"/>
        </w:rPr>
      </w:pPr>
    </w:p>
    <w:p w14:paraId="39F551BF">
      <w:pPr>
        <w:spacing w:before="312" w:beforeLines="100" w:after="312" w:afterLines="100" w:line="360" w:lineRule="auto"/>
        <w:rPr>
          <w:rFonts w:hint="eastAsia" w:ascii="微软雅黑" w:hAnsi="微软雅黑" w:eastAsia="微软雅黑"/>
          <w:b/>
          <w:color w:val="003366"/>
          <w:sz w:val="28"/>
          <w:szCs w:val="28"/>
          <w:lang w:eastAsia="zh-CN"/>
        </w:rPr>
      </w:pPr>
      <w:r>
        <w:rPr>
          <w:rFonts w:hint="eastAsia" w:ascii="Times New Roman" w:hAnsi="微软雅黑" w:eastAsia="微软雅黑" w:cs="Times New Roman"/>
          <w:b/>
          <w:color w:val="003366"/>
          <w:kern w:val="2"/>
          <w:sz w:val="28"/>
          <w:szCs w:val="28"/>
          <w:lang w:val="en-US" w:eastAsia="zh-CN" w:bidi="ar-SA"/>
        </w:rPr>
        <w:t>Interface Specification</w:t>
      </w:r>
    </w:p>
    <w:p w14:paraId="2787C578">
      <w:pPr>
        <w:jc w:val="center"/>
        <w:rPr>
          <w:sz w:val="24"/>
          <w:szCs w:val="24"/>
        </w:rPr>
      </w:pPr>
      <w:r>
        <w:pict>
          <v:shape id="_x0000_i1026" o:spt="75" type="#_x0000_t75" style="height:226.5pt;width:259pt;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  <w10:wrap type="none"/>
            <w10:anchorlock/>
          </v:shape>
        </w:pict>
      </w:r>
    </w:p>
    <w:p w14:paraId="34D2AA90">
      <w:pPr>
        <w:spacing w:before="312" w:beforeLines="100" w:after="312" w:afterLines="100" w:line="360" w:lineRule="auto"/>
        <w:rPr>
          <w:rFonts w:hint="eastAsia" w:ascii="微软雅黑" w:hAnsi="微软雅黑" w:eastAsia="微软雅黑"/>
          <w:b/>
          <w:color w:val="003366"/>
          <w:sz w:val="28"/>
          <w:szCs w:val="28"/>
          <w:lang w:eastAsia="zh-CN"/>
        </w:rPr>
      </w:pPr>
      <w:r>
        <w:rPr>
          <w:rFonts w:hint="eastAsia" w:ascii="Times New Roman" w:hAnsi="微软雅黑" w:eastAsia="微软雅黑" w:cs="Times New Roman"/>
          <w:b/>
          <w:color w:val="003366"/>
          <w:kern w:val="2"/>
          <w:sz w:val="28"/>
          <w:szCs w:val="28"/>
          <w:lang w:val="en-US" w:eastAsia="zh-CN" w:bidi="ar-SA"/>
        </w:rPr>
        <w:t>Product Size</w:t>
      </w:r>
    </w:p>
    <w:p w14:paraId="63BA6E86">
      <w:pPr>
        <w:jc w:val="center"/>
        <w:rPr>
          <w:sz w:val="24"/>
          <w:szCs w:val="24"/>
        </w:rPr>
      </w:pPr>
      <w:r>
        <w:rPr>
          <w:sz w:val="24"/>
          <w:szCs w:val="24"/>
        </w:rPr>
        <w:pict>
          <v:shape id="_x0000_i1027" o:spt="75" type="#_x0000_t75" style="height:300pt;width:297.5pt;" filled="f" o:preferrelative="t" stroked="f" coordsize="21600,21600">
            <v:path/>
            <v:fill on="f" focussize="0,0"/>
            <v:stroke on="f" joinstyle="miter"/>
            <v:imagedata r:id="rId7" o:title=""/>
            <o:lock v:ext="edit" aspectratio="t"/>
            <w10:wrap type="none"/>
            <w10:anchorlock/>
          </v:shape>
        </w:pict>
      </w:r>
    </w:p>
    <w:p w14:paraId="15795D3B">
      <w:pPr>
        <w:jc w:val="center"/>
        <w:rPr>
          <w:sz w:val="24"/>
          <w:szCs w:val="24"/>
        </w:rPr>
      </w:pPr>
    </w:p>
    <w:p w14:paraId="7E094422">
      <w:pPr>
        <w:spacing w:before="312" w:beforeLines="100" w:after="312" w:afterLines="100" w:line="360" w:lineRule="auto"/>
        <w:rPr>
          <w:rFonts w:hint="eastAsia" w:ascii="微软雅黑" w:hAnsi="微软雅黑" w:eastAsia="微软雅黑"/>
          <w:b/>
          <w:color w:val="003366"/>
          <w:sz w:val="28"/>
          <w:szCs w:val="28"/>
          <w:lang w:eastAsia="zh-CN"/>
        </w:rPr>
      </w:pPr>
      <w:r>
        <w:rPr>
          <w:rFonts w:hint="eastAsia" w:ascii="Times New Roman" w:hAnsi="微软雅黑" w:eastAsia="微软雅黑" w:cs="Times New Roman"/>
          <w:b/>
          <w:color w:val="003366"/>
          <w:kern w:val="2"/>
          <w:sz w:val="28"/>
          <w:szCs w:val="28"/>
          <w:lang w:val="en-US" w:eastAsia="zh-CN" w:bidi="ar-SA"/>
        </w:rPr>
        <w:t>Product Application</w:t>
      </w:r>
    </w:p>
    <w:p w14:paraId="25821588">
      <w:pPr>
        <w:rPr>
          <w:rFonts w:hint="eastAsia" w:ascii="微软雅黑" w:hAnsi="微软雅黑" w:eastAsia="微软雅黑"/>
          <w:b/>
          <w:color w:val="003366"/>
          <w:sz w:val="24"/>
          <w:szCs w:val="24"/>
          <w:lang w:eastAsia="zh-CN"/>
        </w:rPr>
      </w:pPr>
      <w:r>
        <w:rPr>
          <w:rFonts w:hint="eastAsia" w:ascii="Times New Roman" w:hAnsi="微软雅黑" w:eastAsia="微软雅黑" w:cs="Times New Roman"/>
          <w:b/>
          <w:color w:val="003366"/>
          <w:kern w:val="2"/>
          <w:sz w:val="24"/>
          <w:szCs w:val="24"/>
          <w:lang w:val="en-US" w:eastAsia="zh-CN" w:bidi="ar-SA"/>
        </w:rPr>
        <w:t>I. Point-to-point wireless monitoring transmission applications 1</w:t>
      </w:r>
    </w:p>
    <w:p w14:paraId="6F6CC1B3">
      <w:pPr>
        <w:rPr>
          <w:rFonts w:ascii="微软雅黑" w:hAnsi="微软雅黑" w:eastAsia="微软雅黑"/>
          <w:b/>
          <w:color w:val="003366"/>
          <w:sz w:val="24"/>
          <w:szCs w:val="24"/>
        </w:rPr>
      </w:pPr>
    </w:p>
    <w:p w14:paraId="41471768">
      <w:pPr>
        <w:jc w:val="center"/>
        <w:rPr>
          <w:sz w:val="24"/>
          <w:szCs w:val="24"/>
        </w:rPr>
      </w:pPr>
      <w:r>
        <w:rPr>
          <w:sz w:val="24"/>
          <w:szCs w:val="24"/>
        </w:rPr>
        <w:pict>
          <v:shape id="_x0000_i1028" o:spt="75" type="#_x0000_t75" style="height:186pt;width:419pt;" filled="f" o:preferrelative="t" stroked="f" coordsize="21600,21600">
            <v:path/>
            <v:fill on="f" focussize="0,0"/>
            <v:stroke on="f" joinstyle="miter"/>
            <v:imagedata r:id="rId8" o:title=""/>
            <o:lock v:ext="edit" aspectratio="t"/>
            <w10:wrap type="none"/>
            <w10:anchorlock/>
          </v:shape>
        </w:pict>
      </w:r>
    </w:p>
    <w:p w14:paraId="5960DEEA">
      <w:pPr>
        <w:jc w:val="center"/>
        <w:rPr>
          <w:sz w:val="24"/>
          <w:szCs w:val="24"/>
        </w:rPr>
      </w:pPr>
    </w:p>
    <w:p w14:paraId="2FBB86AE">
      <w:pPr>
        <w:jc w:val="center"/>
        <w:rPr>
          <w:sz w:val="24"/>
          <w:szCs w:val="24"/>
        </w:rPr>
      </w:pPr>
    </w:p>
    <w:p w14:paraId="4234C1F3">
      <w:pPr>
        <w:jc w:val="center"/>
        <w:rPr>
          <w:sz w:val="24"/>
          <w:szCs w:val="24"/>
        </w:rPr>
      </w:pPr>
    </w:p>
    <w:p w14:paraId="5FDA99F4">
      <w:pPr>
        <w:jc w:val="center"/>
        <w:rPr>
          <w:sz w:val="24"/>
          <w:szCs w:val="24"/>
        </w:rPr>
      </w:pPr>
    </w:p>
    <w:p w14:paraId="2FA049F9">
      <w:pPr>
        <w:rPr>
          <w:rFonts w:hint="eastAsia" w:ascii="微软雅黑" w:hAnsi="微软雅黑" w:eastAsia="微软雅黑"/>
          <w:b/>
          <w:color w:val="003366"/>
          <w:sz w:val="24"/>
          <w:szCs w:val="24"/>
          <w:lang w:eastAsia="zh-CN"/>
        </w:rPr>
      </w:pPr>
      <w:r>
        <w:rPr>
          <w:rFonts w:hint="eastAsia" w:ascii="Times New Roman" w:hAnsi="微软雅黑" w:eastAsia="微软雅黑" w:cs="Times New Roman"/>
          <w:b/>
          <w:color w:val="003366"/>
          <w:kern w:val="2"/>
          <w:sz w:val="24"/>
          <w:szCs w:val="24"/>
          <w:lang w:val="en-US" w:eastAsia="zh-CN" w:bidi="ar-SA"/>
        </w:rPr>
        <w:t>II. Point-to-point wireless monitoring transmission applications 2</w:t>
      </w:r>
    </w:p>
    <w:p w14:paraId="2C70C9B0">
      <w:pPr>
        <w:rPr>
          <w:rFonts w:ascii="微软雅黑" w:hAnsi="微软雅黑" w:eastAsia="微软雅黑"/>
          <w:b/>
          <w:color w:val="003366"/>
          <w:sz w:val="24"/>
          <w:szCs w:val="24"/>
        </w:rPr>
      </w:pPr>
    </w:p>
    <w:p w14:paraId="71E64C5F">
      <w:pPr>
        <w:jc w:val="center"/>
        <w:rPr>
          <w:sz w:val="24"/>
          <w:szCs w:val="24"/>
        </w:rPr>
      </w:pPr>
      <w:r>
        <w:rPr>
          <w:sz w:val="24"/>
          <w:szCs w:val="24"/>
        </w:rPr>
        <w:pict>
          <v:shape id="_x0000_i1029" o:spt="75" type="#_x0000_t75" style="height:180pt;width:421.5pt;" filled="f" o:preferrelative="t" stroked="f" coordsize="21600,21600">
            <v:path/>
            <v:fill on="f" focussize="0,0"/>
            <v:stroke on="f" joinstyle="miter"/>
            <v:imagedata r:id="rId9" o:title=""/>
            <o:lock v:ext="edit" aspectratio="t"/>
            <w10:wrap type="none"/>
            <w10:anchorlock/>
          </v:shape>
        </w:pict>
      </w:r>
    </w:p>
    <w:p w14:paraId="3E414918">
      <w:pPr>
        <w:jc w:val="center"/>
        <w:rPr>
          <w:sz w:val="24"/>
          <w:szCs w:val="24"/>
        </w:rPr>
      </w:pPr>
    </w:p>
    <w:p w14:paraId="40FFA5B6">
      <w:pPr>
        <w:jc w:val="center"/>
        <w:rPr>
          <w:sz w:val="24"/>
          <w:szCs w:val="24"/>
        </w:rPr>
      </w:pPr>
    </w:p>
    <w:p w14:paraId="10F6FC38">
      <w:pPr>
        <w:jc w:val="center"/>
        <w:rPr>
          <w:sz w:val="24"/>
          <w:szCs w:val="24"/>
        </w:rPr>
      </w:pPr>
    </w:p>
    <w:p w14:paraId="6462C469">
      <w:pPr>
        <w:rPr>
          <w:sz w:val="24"/>
          <w:szCs w:val="24"/>
        </w:rPr>
      </w:pPr>
    </w:p>
    <w:p w14:paraId="2F522CBC">
      <w:pPr>
        <w:rPr>
          <w:rFonts w:hint="eastAsia" w:ascii="微软雅黑" w:hAnsi="微软雅黑" w:eastAsia="微软雅黑"/>
          <w:b/>
          <w:color w:val="003366"/>
          <w:sz w:val="24"/>
          <w:szCs w:val="24"/>
          <w:lang w:eastAsia="zh-CN"/>
        </w:rPr>
      </w:pPr>
      <w:r>
        <w:rPr>
          <w:rFonts w:hint="eastAsia" w:ascii="Times New Roman" w:hAnsi="微软雅黑" w:eastAsia="微软雅黑" w:cs="Times New Roman"/>
          <w:b/>
          <w:color w:val="003366"/>
          <w:kern w:val="2"/>
          <w:sz w:val="24"/>
          <w:szCs w:val="24"/>
          <w:lang w:val="en-US" w:eastAsia="zh-CN" w:bidi="ar-SA"/>
        </w:rPr>
        <w:t>III. Wireless Monitoring Transmission: Point-to-Multipoint Applications 3</w:t>
      </w:r>
    </w:p>
    <w:p w14:paraId="31C64013">
      <w:pPr>
        <w:rPr>
          <w:sz w:val="24"/>
          <w:szCs w:val="24"/>
        </w:rPr>
      </w:pPr>
    </w:p>
    <w:p w14:paraId="4BE1A8F3">
      <w:pPr>
        <w:rPr>
          <w:sz w:val="24"/>
          <w:szCs w:val="24"/>
        </w:rPr>
      </w:pPr>
    </w:p>
    <w:p w14:paraId="04633750">
      <w:pPr>
        <w:jc w:val="center"/>
        <w:rPr>
          <w:sz w:val="24"/>
          <w:szCs w:val="24"/>
        </w:rPr>
      </w:pPr>
      <w:r>
        <w:rPr>
          <w:sz w:val="24"/>
          <w:szCs w:val="24"/>
        </w:rPr>
        <w:pict>
          <v:shape id="_x0000_i1030" o:spt="75" type="#_x0000_t75" style="height:185.5pt;width:416pt;" filled="f" o:preferrelative="t" stroked="f" coordsize="21600,21600">
            <v:path/>
            <v:fill on="f" focussize="0,0"/>
            <v:stroke on="f" joinstyle="miter"/>
            <v:imagedata r:id="rId10" o:title=""/>
            <o:lock v:ext="edit" aspectratio="t"/>
            <w10:wrap type="none"/>
            <w10:anchorlock/>
          </v:shape>
        </w:pict>
      </w:r>
    </w:p>
    <w:p w14:paraId="7E48EFF7">
      <w:pPr>
        <w:jc w:val="center"/>
        <w:rPr>
          <w:sz w:val="24"/>
          <w:szCs w:val="24"/>
        </w:rPr>
      </w:pPr>
    </w:p>
    <w:p w14:paraId="605BEAB2">
      <w:pPr>
        <w:jc w:val="center"/>
        <w:rPr>
          <w:sz w:val="24"/>
          <w:szCs w:val="24"/>
        </w:rPr>
      </w:pPr>
    </w:p>
    <w:p w14:paraId="4D0DE053">
      <w:pPr>
        <w:jc w:val="center"/>
        <w:rPr>
          <w:sz w:val="24"/>
          <w:szCs w:val="24"/>
        </w:rPr>
      </w:pPr>
    </w:p>
    <w:p w14:paraId="0C5B7F12">
      <w:pPr>
        <w:jc w:val="center"/>
        <w:rPr>
          <w:sz w:val="24"/>
          <w:szCs w:val="24"/>
        </w:rPr>
      </w:pPr>
    </w:p>
    <w:p w14:paraId="035D458C">
      <w:pPr>
        <w:rPr>
          <w:rFonts w:hint="eastAsia" w:ascii="微软雅黑" w:hAnsi="微软雅黑" w:eastAsia="微软雅黑"/>
          <w:b/>
          <w:color w:val="003366"/>
          <w:sz w:val="24"/>
          <w:szCs w:val="24"/>
          <w:lang w:eastAsia="zh-CN"/>
        </w:rPr>
      </w:pPr>
      <w:r>
        <w:rPr>
          <w:rFonts w:hint="eastAsia" w:ascii="Times New Roman" w:hAnsi="微软雅黑" w:eastAsia="微软雅黑" w:cs="Times New Roman"/>
          <w:b/>
          <w:color w:val="003366"/>
          <w:kern w:val="2"/>
          <w:sz w:val="24"/>
          <w:szCs w:val="24"/>
          <w:lang w:val="en-US" w:eastAsia="zh-CN" w:bidi="ar-SA"/>
        </w:rPr>
        <w:t>IV. Internet of Things Data Transmission Applications</w:t>
      </w:r>
    </w:p>
    <w:p w14:paraId="71A66DFE">
      <w:pPr>
        <w:rPr>
          <w:rFonts w:ascii="微软雅黑" w:hAnsi="微软雅黑" w:eastAsia="微软雅黑"/>
          <w:b/>
          <w:color w:val="003366"/>
          <w:sz w:val="24"/>
          <w:szCs w:val="24"/>
        </w:rPr>
      </w:pPr>
    </w:p>
    <w:p w14:paraId="05DB38DB">
      <w:pPr>
        <w:jc w:val="center"/>
        <w:rPr>
          <w:sz w:val="24"/>
          <w:szCs w:val="24"/>
        </w:rPr>
      </w:pPr>
      <w:r>
        <w:rPr>
          <w:sz w:val="24"/>
          <w:szCs w:val="24"/>
        </w:rPr>
        <w:pict>
          <v:shape id="_x0000_i1031" o:spt="75" type="#_x0000_t75" style="height:218.5pt;width:432pt;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  <w10:wrap type="none"/>
            <w10:anchorlock/>
          </v:shape>
        </w:pict>
      </w:r>
    </w:p>
    <w:p w14:paraId="63172618">
      <w:pPr>
        <w:jc w:val="center"/>
        <w:rPr>
          <w:sz w:val="24"/>
          <w:szCs w:val="24"/>
        </w:rPr>
      </w:pPr>
    </w:p>
    <w:p w14:paraId="6617DE04">
      <w:pPr>
        <w:jc w:val="center"/>
        <w:rPr>
          <w:sz w:val="24"/>
          <w:szCs w:val="24"/>
        </w:rPr>
      </w:pPr>
    </w:p>
    <w:p w14:paraId="69FD9083">
      <w:pPr>
        <w:jc w:val="center"/>
        <w:rPr>
          <w:sz w:val="24"/>
          <w:szCs w:val="24"/>
        </w:rPr>
      </w:pPr>
    </w:p>
    <w:p w14:paraId="72ACF130">
      <w:pPr>
        <w:jc w:val="center"/>
        <w:rPr>
          <w:sz w:val="24"/>
          <w:szCs w:val="24"/>
        </w:rPr>
      </w:pPr>
    </w:p>
    <w:p w14:paraId="0FA64053">
      <w:pPr>
        <w:rPr>
          <w:rFonts w:hint="eastAsia" w:ascii="微软雅黑" w:hAnsi="微软雅黑" w:eastAsia="微软雅黑"/>
          <w:b/>
          <w:color w:val="003366"/>
          <w:sz w:val="24"/>
          <w:szCs w:val="24"/>
          <w:lang w:eastAsia="zh-CN"/>
        </w:rPr>
      </w:pPr>
      <w:r>
        <w:rPr>
          <w:rFonts w:hint="eastAsia" w:ascii="Times New Roman" w:hAnsi="微软雅黑" w:eastAsia="微软雅黑" w:cs="Times New Roman"/>
          <w:b/>
          <w:color w:val="003366"/>
          <w:kern w:val="2"/>
          <w:sz w:val="24"/>
          <w:szCs w:val="24"/>
          <w:lang w:val="en-US" w:eastAsia="zh-CN" w:bidi="ar-SA"/>
        </w:rPr>
        <w:t>V. Applications of Wireless Data Transmission over the Internet 1</w:t>
      </w:r>
    </w:p>
    <w:p w14:paraId="5777B263">
      <w:pPr>
        <w:rPr>
          <w:rFonts w:ascii="微软雅黑" w:hAnsi="微软雅黑" w:eastAsia="微软雅黑"/>
          <w:b/>
          <w:color w:val="003366"/>
          <w:sz w:val="24"/>
          <w:szCs w:val="24"/>
        </w:rPr>
      </w:pPr>
    </w:p>
    <w:p w14:paraId="6E63F189">
      <w:pPr>
        <w:jc w:val="center"/>
        <w:rPr>
          <w:rFonts w:ascii="微软雅黑" w:hAnsi="微软雅黑" w:eastAsia="微软雅黑"/>
          <w:b/>
          <w:color w:val="003366"/>
          <w:sz w:val="24"/>
          <w:szCs w:val="24"/>
        </w:rPr>
      </w:pPr>
      <w:r>
        <w:rPr>
          <w:rFonts w:ascii="微软雅黑" w:hAnsi="微软雅黑" w:eastAsia="微软雅黑"/>
          <w:b/>
          <w:color w:val="003366"/>
          <w:sz w:val="24"/>
          <w:szCs w:val="24"/>
        </w:rPr>
        <w:pict>
          <v:shape id="_x0000_i1032" o:spt="75" type="#_x0000_t75" style="height:213pt;width:431pt;" filled="f" o:preferrelative="t" stroked="f" coordsize="21600,21600">
            <v:path/>
            <v:fill on="f" focussize="0,0"/>
            <v:stroke on="f" joinstyle="miter"/>
            <v:imagedata r:id="rId12" o:title=""/>
            <o:lock v:ext="edit" aspectratio="t"/>
            <w10:wrap type="none"/>
            <w10:anchorlock/>
          </v:shape>
        </w:pict>
      </w:r>
    </w:p>
    <w:p w14:paraId="71500EEC">
      <w:pPr>
        <w:jc w:val="center"/>
        <w:rPr>
          <w:rFonts w:ascii="微软雅黑" w:hAnsi="微软雅黑" w:eastAsia="微软雅黑"/>
          <w:b/>
          <w:color w:val="003366"/>
          <w:sz w:val="24"/>
          <w:szCs w:val="24"/>
        </w:rPr>
      </w:pPr>
    </w:p>
    <w:p w14:paraId="2C5E8C11">
      <w:pPr>
        <w:rPr>
          <w:rFonts w:hint="eastAsia" w:ascii="微软雅黑" w:hAnsi="微软雅黑" w:eastAsia="微软雅黑"/>
          <w:b/>
          <w:color w:val="003366"/>
          <w:sz w:val="24"/>
          <w:szCs w:val="24"/>
          <w:lang w:eastAsia="zh-CN"/>
        </w:rPr>
      </w:pPr>
      <w:r>
        <w:rPr>
          <w:rFonts w:hint="eastAsia" w:ascii="Times New Roman" w:hAnsi="微软雅黑" w:eastAsia="微软雅黑" w:cs="Times New Roman"/>
          <w:b/>
          <w:color w:val="003366"/>
          <w:kern w:val="2"/>
          <w:sz w:val="24"/>
          <w:szCs w:val="24"/>
          <w:lang w:val="en-US" w:eastAsia="zh-CN" w:bidi="ar-SA"/>
        </w:rPr>
        <w:t>VI. Internet Wireless Transmission Applications 2</w:t>
      </w:r>
    </w:p>
    <w:p w14:paraId="0AA4545D">
      <w:pPr>
        <w:jc w:val="center"/>
        <w:rPr>
          <w:rFonts w:ascii="微软雅黑" w:hAnsi="微软雅黑" w:eastAsia="微软雅黑"/>
          <w:b/>
          <w:color w:val="003366"/>
          <w:sz w:val="24"/>
          <w:szCs w:val="24"/>
        </w:rPr>
      </w:pPr>
      <w:r>
        <w:rPr>
          <w:rFonts w:ascii="微软雅黑" w:hAnsi="微软雅黑" w:eastAsia="微软雅黑"/>
          <w:b/>
          <w:color w:val="003366"/>
          <w:sz w:val="24"/>
          <w:szCs w:val="24"/>
        </w:rPr>
        <w:pict>
          <v:shape id="_x0000_i1033" o:spt="75" type="#_x0000_t75" style="height:256pt;width:442.5pt;" filled="f" o:preferrelative="t" stroked="f" coordsize="21600,21600">
            <v:path/>
            <v:fill on="f" focussize="0,0"/>
            <v:stroke on="f" joinstyle="miter"/>
            <v:imagedata r:id="rId13" o:title=""/>
            <o:lock v:ext="edit" aspectratio="t"/>
            <w10:wrap type="none"/>
            <w10:anchorlock/>
          </v:shape>
        </w:pict>
      </w:r>
    </w:p>
    <w:p w14:paraId="290FE252">
      <w:pPr>
        <w:jc w:val="center"/>
        <w:rPr>
          <w:rFonts w:ascii="微软雅黑" w:hAnsi="微软雅黑" w:eastAsia="微软雅黑"/>
          <w:b/>
          <w:color w:val="003366"/>
          <w:sz w:val="24"/>
          <w:szCs w:val="24"/>
        </w:rPr>
      </w:pPr>
    </w:p>
    <w:p w14:paraId="0639F7B9">
      <w:pPr>
        <w:jc w:val="center"/>
        <w:rPr>
          <w:rFonts w:ascii="微软雅黑" w:hAnsi="微软雅黑" w:eastAsia="微软雅黑"/>
          <w:b/>
          <w:color w:val="003366"/>
          <w:sz w:val="24"/>
          <w:szCs w:val="24"/>
        </w:rPr>
      </w:pPr>
    </w:p>
    <w:p w14:paraId="42E4F228">
      <w:pPr>
        <w:jc w:val="center"/>
        <w:rPr>
          <w:rFonts w:ascii="微软雅黑" w:hAnsi="微软雅黑" w:eastAsia="微软雅黑"/>
          <w:b/>
          <w:color w:val="003366"/>
          <w:sz w:val="24"/>
          <w:szCs w:val="24"/>
        </w:rPr>
      </w:pPr>
    </w:p>
    <w:p w14:paraId="02848610">
      <w:pPr>
        <w:rPr>
          <w:rFonts w:hint="eastAsia" w:ascii="微软雅黑" w:hAnsi="微软雅黑" w:eastAsia="微软雅黑"/>
          <w:b/>
          <w:color w:val="003366"/>
          <w:sz w:val="24"/>
          <w:szCs w:val="24"/>
          <w:lang w:eastAsia="zh-CN"/>
        </w:rPr>
      </w:pPr>
      <w:r>
        <w:rPr>
          <w:rFonts w:hint="eastAsia" w:ascii="Times New Roman" w:hAnsi="微软雅黑" w:eastAsia="微软雅黑" w:cs="Times New Roman"/>
          <w:b/>
          <w:color w:val="003366"/>
          <w:kern w:val="2"/>
          <w:sz w:val="24"/>
          <w:szCs w:val="24"/>
          <w:lang w:val="en-US" w:eastAsia="zh-CN" w:bidi="ar-SA"/>
        </w:rPr>
        <w:t>VII. Internet Coverage Applications 3</w:t>
      </w:r>
    </w:p>
    <w:p w14:paraId="7141F513">
      <w:pPr>
        <w:rPr>
          <w:rFonts w:ascii="微软雅黑" w:hAnsi="微软雅黑" w:eastAsia="微软雅黑"/>
          <w:b/>
          <w:color w:val="003366"/>
          <w:sz w:val="24"/>
          <w:szCs w:val="24"/>
        </w:rPr>
      </w:pPr>
    </w:p>
    <w:p w14:paraId="3F64CF75">
      <w:pPr>
        <w:jc w:val="center"/>
        <w:rPr>
          <w:rFonts w:ascii="微软雅黑" w:hAnsi="微软雅黑" w:eastAsia="微软雅黑"/>
          <w:b/>
          <w:color w:val="003366"/>
          <w:sz w:val="24"/>
          <w:szCs w:val="24"/>
        </w:rPr>
      </w:pPr>
      <w:r>
        <w:rPr>
          <w:rFonts w:ascii="微软雅黑" w:hAnsi="微软雅黑" w:eastAsia="微软雅黑"/>
          <w:b/>
          <w:color w:val="003366"/>
          <w:sz w:val="24"/>
          <w:szCs w:val="24"/>
        </w:rPr>
        <w:pict>
          <v:shape id="_x0000_i1034" o:spt="75" type="#_x0000_t75" style="height:202pt;width:445pt;" filled="f" o:preferrelative="t" stroked="f" coordsize="21600,21600">
            <v:path/>
            <v:fill on="f" focussize="0,0"/>
            <v:stroke on="f" joinstyle="miter"/>
            <v:imagedata r:id="rId14" o:title=""/>
            <o:lock v:ext="edit" aspectratio="t"/>
            <w10:wrap type="none"/>
            <w10:anchorlock/>
          </v:shape>
        </w:pict>
      </w:r>
    </w:p>
    <w:p w14:paraId="23B2AFA1">
      <w:pPr>
        <w:rPr>
          <w:sz w:val="24"/>
          <w:szCs w:val="24"/>
        </w:rPr>
      </w:pPr>
    </w:p>
    <w:sectPr>
      <w:headerReference r:id="rId3" w:type="default"/>
      <w:pgSz w:w="11906" w:h="16838"/>
      <w:pgMar w:top="1440" w:right="1440" w:bottom="144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6764CD">
    <w:pPr>
      <w:pStyle w:val="4"/>
      <w:spacing w:line="360" w:lineRule="auto"/>
      <w:jc w:val="both"/>
      <w:rPr>
        <w:rFonts w:hint="eastAsia" w:ascii="微软雅黑" w:hAnsi="微软雅黑" w:eastAsia="微软雅黑"/>
        <w:color w:val="003366"/>
        <w:sz w:val="24"/>
        <w:szCs w:val="24"/>
        <w:lang w:eastAsia="zh-CN"/>
      </w:rPr>
    </w:pPr>
    <w:r>
      <w:rPr>
        <w:rFonts w:hint="eastAsia" w:ascii="Times New Roman" w:hAnsi="微软雅黑" w:eastAsia="微软雅黑" w:cs="Times New Roman"/>
        <w:color w:val="003366"/>
        <w:kern w:val="2"/>
        <w:sz w:val="24"/>
        <w:szCs w:val="24"/>
        <w:lang w:val="en-US" w:eastAsia="zh-CN" w:bidi="ar-SA"/>
      </w:rPr>
      <w:t>5.8G Wireless Bridge (Model: WB5830H)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BC0EECB"/>
    <w:multiLevelType w:val="multilevel"/>
    <w:tmpl w:val="9BC0EECB"/>
    <w:lvl w:ilvl="0" w:tentative="0">
      <w:start w:val="1"/>
      <w:numFmt w:val="bullet"/>
      <w:lvlText w:val=""/>
      <w:lvlJc w:val="left"/>
      <w:pPr>
        <w:tabs>
          <w:tab w:val="left" w:pos="420"/>
        </w:tabs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tabs>
          <w:tab w:val="left" w:pos="840"/>
        </w:tabs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tabs>
          <w:tab w:val="left" w:pos="1260"/>
        </w:tabs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tabs>
          <w:tab w:val="left" w:pos="1680"/>
        </w:tabs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tabs>
          <w:tab w:val="left" w:pos="2100"/>
        </w:tabs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tabs>
          <w:tab w:val="left" w:pos="2520"/>
        </w:tabs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tabs>
          <w:tab w:val="left" w:pos="2940"/>
        </w:tabs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tabs>
          <w:tab w:val="left" w:pos="3360"/>
        </w:tabs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NotTrackMoves/>
  <w:documentProtection w:edit="readOnly"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A65A1"/>
    <w:rsid w:val="00001278"/>
    <w:rsid w:val="00002766"/>
    <w:rsid w:val="00013924"/>
    <w:rsid w:val="000233BE"/>
    <w:rsid w:val="00025D97"/>
    <w:rsid w:val="00030266"/>
    <w:rsid w:val="000333A3"/>
    <w:rsid w:val="000341C5"/>
    <w:rsid w:val="00036BEA"/>
    <w:rsid w:val="00055B6F"/>
    <w:rsid w:val="00064738"/>
    <w:rsid w:val="00064889"/>
    <w:rsid w:val="00070847"/>
    <w:rsid w:val="00071FD5"/>
    <w:rsid w:val="000819B4"/>
    <w:rsid w:val="00093781"/>
    <w:rsid w:val="000A1D87"/>
    <w:rsid w:val="000A3602"/>
    <w:rsid w:val="000A39AD"/>
    <w:rsid w:val="000A3FBC"/>
    <w:rsid w:val="000B4DB5"/>
    <w:rsid w:val="000C04DA"/>
    <w:rsid w:val="000E388A"/>
    <w:rsid w:val="000E40C0"/>
    <w:rsid w:val="000E47AB"/>
    <w:rsid w:val="000E4DC6"/>
    <w:rsid w:val="000F15D0"/>
    <w:rsid w:val="000F4E56"/>
    <w:rsid w:val="000F75D8"/>
    <w:rsid w:val="0010327F"/>
    <w:rsid w:val="00106481"/>
    <w:rsid w:val="00111CC7"/>
    <w:rsid w:val="00112316"/>
    <w:rsid w:val="0011791E"/>
    <w:rsid w:val="00120319"/>
    <w:rsid w:val="00123437"/>
    <w:rsid w:val="00123EEA"/>
    <w:rsid w:val="0012401E"/>
    <w:rsid w:val="001309C3"/>
    <w:rsid w:val="00130E9E"/>
    <w:rsid w:val="00133639"/>
    <w:rsid w:val="0015320F"/>
    <w:rsid w:val="0015677E"/>
    <w:rsid w:val="001622FF"/>
    <w:rsid w:val="00165533"/>
    <w:rsid w:val="00182671"/>
    <w:rsid w:val="00182E50"/>
    <w:rsid w:val="00183337"/>
    <w:rsid w:val="001839DE"/>
    <w:rsid w:val="00184CDF"/>
    <w:rsid w:val="00186CA9"/>
    <w:rsid w:val="00187042"/>
    <w:rsid w:val="00187324"/>
    <w:rsid w:val="00187328"/>
    <w:rsid w:val="00197C86"/>
    <w:rsid w:val="001A1CEE"/>
    <w:rsid w:val="001A4FDE"/>
    <w:rsid w:val="001A54DB"/>
    <w:rsid w:val="001B0138"/>
    <w:rsid w:val="001B1865"/>
    <w:rsid w:val="001B2BB8"/>
    <w:rsid w:val="001B357F"/>
    <w:rsid w:val="001B3594"/>
    <w:rsid w:val="001B5859"/>
    <w:rsid w:val="001C1440"/>
    <w:rsid w:val="001C2FA2"/>
    <w:rsid w:val="001C4CDB"/>
    <w:rsid w:val="001C588C"/>
    <w:rsid w:val="001C5A58"/>
    <w:rsid w:val="001C6D72"/>
    <w:rsid w:val="001D18FE"/>
    <w:rsid w:val="001D22B0"/>
    <w:rsid w:val="001D2CD0"/>
    <w:rsid w:val="001E2934"/>
    <w:rsid w:val="001E2D37"/>
    <w:rsid w:val="001E2F9B"/>
    <w:rsid w:val="001E398F"/>
    <w:rsid w:val="001F4691"/>
    <w:rsid w:val="001F6F13"/>
    <w:rsid w:val="00204D75"/>
    <w:rsid w:val="00207CF2"/>
    <w:rsid w:val="00211DB6"/>
    <w:rsid w:val="002158D8"/>
    <w:rsid w:val="00215FD2"/>
    <w:rsid w:val="002206EC"/>
    <w:rsid w:val="002211FA"/>
    <w:rsid w:val="002245FA"/>
    <w:rsid w:val="00226C76"/>
    <w:rsid w:val="0023036A"/>
    <w:rsid w:val="002324C3"/>
    <w:rsid w:val="00232566"/>
    <w:rsid w:val="00240EE5"/>
    <w:rsid w:val="0024192C"/>
    <w:rsid w:val="00241D69"/>
    <w:rsid w:val="00244C28"/>
    <w:rsid w:val="00244D76"/>
    <w:rsid w:val="00252267"/>
    <w:rsid w:val="00252B62"/>
    <w:rsid w:val="002564DA"/>
    <w:rsid w:val="0025741E"/>
    <w:rsid w:val="00257D0F"/>
    <w:rsid w:val="00261D12"/>
    <w:rsid w:val="00263055"/>
    <w:rsid w:val="0027260B"/>
    <w:rsid w:val="00274EF5"/>
    <w:rsid w:val="00283710"/>
    <w:rsid w:val="0028730A"/>
    <w:rsid w:val="002941F2"/>
    <w:rsid w:val="002A1351"/>
    <w:rsid w:val="002C0F3F"/>
    <w:rsid w:val="002C55F9"/>
    <w:rsid w:val="002C5F5E"/>
    <w:rsid w:val="002D1251"/>
    <w:rsid w:val="002D5780"/>
    <w:rsid w:val="002D57C3"/>
    <w:rsid w:val="002D6EE6"/>
    <w:rsid w:val="002D7993"/>
    <w:rsid w:val="002E046D"/>
    <w:rsid w:val="002E19FB"/>
    <w:rsid w:val="002E1ED1"/>
    <w:rsid w:val="002E445C"/>
    <w:rsid w:val="002E700F"/>
    <w:rsid w:val="002E75C9"/>
    <w:rsid w:val="002F2CD6"/>
    <w:rsid w:val="00301980"/>
    <w:rsid w:val="003043BF"/>
    <w:rsid w:val="00304437"/>
    <w:rsid w:val="00306B3B"/>
    <w:rsid w:val="00307727"/>
    <w:rsid w:val="003145A7"/>
    <w:rsid w:val="00315818"/>
    <w:rsid w:val="0031704E"/>
    <w:rsid w:val="003227AE"/>
    <w:rsid w:val="003250BB"/>
    <w:rsid w:val="00330F35"/>
    <w:rsid w:val="0033255B"/>
    <w:rsid w:val="003347CC"/>
    <w:rsid w:val="00336A9B"/>
    <w:rsid w:val="00337C1D"/>
    <w:rsid w:val="00340DB8"/>
    <w:rsid w:val="00340EDC"/>
    <w:rsid w:val="00341066"/>
    <w:rsid w:val="00341CA8"/>
    <w:rsid w:val="00344055"/>
    <w:rsid w:val="003458A0"/>
    <w:rsid w:val="00351F24"/>
    <w:rsid w:val="00357288"/>
    <w:rsid w:val="003577FC"/>
    <w:rsid w:val="00361426"/>
    <w:rsid w:val="00364618"/>
    <w:rsid w:val="003811E3"/>
    <w:rsid w:val="00383373"/>
    <w:rsid w:val="003860BC"/>
    <w:rsid w:val="00386714"/>
    <w:rsid w:val="00387BBF"/>
    <w:rsid w:val="00395EF8"/>
    <w:rsid w:val="003974CB"/>
    <w:rsid w:val="003A1317"/>
    <w:rsid w:val="003A2BE0"/>
    <w:rsid w:val="003B2AC5"/>
    <w:rsid w:val="003C21A1"/>
    <w:rsid w:val="003D0B33"/>
    <w:rsid w:val="003D2DC3"/>
    <w:rsid w:val="003D5317"/>
    <w:rsid w:val="003D7752"/>
    <w:rsid w:val="003E08C5"/>
    <w:rsid w:val="003E2CE5"/>
    <w:rsid w:val="003E3EEC"/>
    <w:rsid w:val="003E41B0"/>
    <w:rsid w:val="003E4BAD"/>
    <w:rsid w:val="003E62AF"/>
    <w:rsid w:val="003E6372"/>
    <w:rsid w:val="003F31E6"/>
    <w:rsid w:val="003F420D"/>
    <w:rsid w:val="003F75C6"/>
    <w:rsid w:val="00400BBF"/>
    <w:rsid w:val="00401EB2"/>
    <w:rsid w:val="00412877"/>
    <w:rsid w:val="004137E7"/>
    <w:rsid w:val="00417E2F"/>
    <w:rsid w:val="00420A72"/>
    <w:rsid w:val="004320B3"/>
    <w:rsid w:val="0043289F"/>
    <w:rsid w:val="00434D5D"/>
    <w:rsid w:val="00435147"/>
    <w:rsid w:val="00436065"/>
    <w:rsid w:val="00436D67"/>
    <w:rsid w:val="00443DD4"/>
    <w:rsid w:val="00446857"/>
    <w:rsid w:val="00451ED6"/>
    <w:rsid w:val="00453A70"/>
    <w:rsid w:val="00453FC8"/>
    <w:rsid w:val="00454932"/>
    <w:rsid w:val="00475053"/>
    <w:rsid w:val="00475472"/>
    <w:rsid w:val="00475A0E"/>
    <w:rsid w:val="00476773"/>
    <w:rsid w:val="0048063D"/>
    <w:rsid w:val="00491DAA"/>
    <w:rsid w:val="0049216F"/>
    <w:rsid w:val="004964B8"/>
    <w:rsid w:val="0049772B"/>
    <w:rsid w:val="004B2597"/>
    <w:rsid w:val="004B51FA"/>
    <w:rsid w:val="004C12D4"/>
    <w:rsid w:val="004C20B4"/>
    <w:rsid w:val="004C2CAB"/>
    <w:rsid w:val="004C4E82"/>
    <w:rsid w:val="004E2490"/>
    <w:rsid w:val="004E322B"/>
    <w:rsid w:val="004F136F"/>
    <w:rsid w:val="004F5440"/>
    <w:rsid w:val="004F6252"/>
    <w:rsid w:val="004F67F1"/>
    <w:rsid w:val="004F7DEB"/>
    <w:rsid w:val="0050062B"/>
    <w:rsid w:val="005044B8"/>
    <w:rsid w:val="00505C35"/>
    <w:rsid w:val="005077FD"/>
    <w:rsid w:val="005114C9"/>
    <w:rsid w:val="005117CB"/>
    <w:rsid w:val="00512F10"/>
    <w:rsid w:val="00514B99"/>
    <w:rsid w:val="00522007"/>
    <w:rsid w:val="00522552"/>
    <w:rsid w:val="0052568E"/>
    <w:rsid w:val="00534395"/>
    <w:rsid w:val="00536085"/>
    <w:rsid w:val="00537415"/>
    <w:rsid w:val="0053775A"/>
    <w:rsid w:val="00541801"/>
    <w:rsid w:val="00543CF2"/>
    <w:rsid w:val="00544322"/>
    <w:rsid w:val="005447BB"/>
    <w:rsid w:val="0055272E"/>
    <w:rsid w:val="00555BFB"/>
    <w:rsid w:val="00564629"/>
    <w:rsid w:val="005741CB"/>
    <w:rsid w:val="005841A7"/>
    <w:rsid w:val="00586F55"/>
    <w:rsid w:val="00590EBF"/>
    <w:rsid w:val="0059361B"/>
    <w:rsid w:val="00595C8A"/>
    <w:rsid w:val="005A2280"/>
    <w:rsid w:val="005A6336"/>
    <w:rsid w:val="005A6470"/>
    <w:rsid w:val="005B12AD"/>
    <w:rsid w:val="005B231A"/>
    <w:rsid w:val="005B3D83"/>
    <w:rsid w:val="005C36E0"/>
    <w:rsid w:val="005C5C84"/>
    <w:rsid w:val="005D2A14"/>
    <w:rsid w:val="005D3C10"/>
    <w:rsid w:val="005D6087"/>
    <w:rsid w:val="005E1BA7"/>
    <w:rsid w:val="005E4583"/>
    <w:rsid w:val="005E4A16"/>
    <w:rsid w:val="005E73D4"/>
    <w:rsid w:val="005F4541"/>
    <w:rsid w:val="005F61CA"/>
    <w:rsid w:val="00600F58"/>
    <w:rsid w:val="0061534A"/>
    <w:rsid w:val="0061596E"/>
    <w:rsid w:val="00615EB1"/>
    <w:rsid w:val="00622757"/>
    <w:rsid w:val="00625986"/>
    <w:rsid w:val="00631C45"/>
    <w:rsid w:val="0063394E"/>
    <w:rsid w:val="00634C90"/>
    <w:rsid w:val="0064397B"/>
    <w:rsid w:val="00643D3C"/>
    <w:rsid w:val="006514DA"/>
    <w:rsid w:val="00652765"/>
    <w:rsid w:val="00655FB6"/>
    <w:rsid w:val="00661376"/>
    <w:rsid w:val="00665A6E"/>
    <w:rsid w:val="006660D7"/>
    <w:rsid w:val="00666E1B"/>
    <w:rsid w:val="0067413A"/>
    <w:rsid w:val="0068501C"/>
    <w:rsid w:val="00687098"/>
    <w:rsid w:val="00693176"/>
    <w:rsid w:val="00693C78"/>
    <w:rsid w:val="006966D4"/>
    <w:rsid w:val="006A1C0E"/>
    <w:rsid w:val="006A221E"/>
    <w:rsid w:val="006C3269"/>
    <w:rsid w:val="006D20FE"/>
    <w:rsid w:val="006D49A5"/>
    <w:rsid w:val="006E1871"/>
    <w:rsid w:val="006E6305"/>
    <w:rsid w:val="006F09E3"/>
    <w:rsid w:val="006F1A32"/>
    <w:rsid w:val="006F5DA4"/>
    <w:rsid w:val="006F6BDF"/>
    <w:rsid w:val="007027A0"/>
    <w:rsid w:val="0070285F"/>
    <w:rsid w:val="00702F9A"/>
    <w:rsid w:val="0070438E"/>
    <w:rsid w:val="00705182"/>
    <w:rsid w:val="00707D4F"/>
    <w:rsid w:val="007163A5"/>
    <w:rsid w:val="0072152E"/>
    <w:rsid w:val="007215C3"/>
    <w:rsid w:val="00735B17"/>
    <w:rsid w:val="00741845"/>
    <w:rsid w:val="00745447"/>
    <w:rsid w:val="00760CBB"/>
    <w:rsid w:val="00764D3D"/>
    <w:rsid w:val="0076630D"/>
    <w:rsid w:val="007663FA"/>
    <w:rsid w:val="00780B74"/>
    <w:rsid w:val="007872CA"/>
    <w:rsid w:val="007942A2"/>
    <w:rsid w:val="00796604"/>
    <w:rsid w:val="007A14E9"/>
    <w:rsid w:val="007A1B0A"/>
    <w:rsid w:val="007A2587"/>
    <w:rsid w:val="007B1DEF"/>
    <w:rsid w:val="007B4974"/>
    <w:rsid w:val="007C20E7"/>
    <w:rsid w:val="007C2967"/>
    <w:rsid w:val="007C3565"/>
    <w:rsid w:val="007D195D"/>
    <w:rsid w:val="007D604E"/>
    <w:rsid w:val="007D6A33"/>
    <w:rsid w:val="007D787F"/>
    <w:rsid w:val="007E7102"/>
    <w:rsid w:val="007E7F58"/>
    <w:rsid w:val="007F3627"/>
    <w:rsid w:val="007F4187"/>
    <w:rsid w:val="00801559"/>
    <w:rsid w:val="008033C1"/>
    <w:rsid w:val="0080530E"/>
    <w:rsid w:val="008116A8"/>
    <w:rsid w:val="00812451"/>
    <w:rsid w:val="00813FE1"/>
    <w:rsid w:val="008144C0"/>
    <w:rsid w:val="00814720"/>
    <w:rsid w:val="00822216"/>
    <w:rsid w:val="00827007"/>
    <w:rsid w:val="008326BD"/>
    <w:rsid w:val="00834294"/>
    <w:rsid w:val="00834B2E"/>
    <w:rsid w:val="00837118"/>
    <w:rsid w:val="00840274"/>
    <w:rsid w:val="00840ADE"/>
    <w:rsid w:val="008425A6"/>
    <w:rsid w:val="0085098F"/>
    <w:rsid w:val="00852D91"/>
    <w:rsid w:val="0085324A"/>
    <w:rsid w:val="00854D5D"/>
    <w:rsid w:val="00856396"/>
    <w:rsid w:val="00856719"/>
    <w:rsid w:val="00861803"/>
    <w:rsid w:val="00862671"/>
    <w:rsid w:val="0086397F"/>
    <w:rsid w:val="00864469"/>
    <w:rsid w:val="0086704F"/>
    <w:rsid w:val="008703C6"/>
    <w:rsid w:val="0087116B"/>
    <w:rsid w:val="008823D4"/>
    <w:rsid w:val="00884931"/>
    <w:rsid w:val="00884A9A"/>
    <w:rsid w:val="00886253"/>
    <w:rsid w:val="00890232"/>
    <w:rsid w:val="008A7B11"/>
    <w:rsid w:val="008B15C9"/>
    <w:rsid w:val="008B4706"/>
    <w:rsid w:val="008B4C5B"/>
    <w:rsid w:val="008B5150"/>
    <w:rsid w:val="008B5CC6"/>
    <w:rsid w:val="008C29D8"/>
    <w:rsid w:val="008C3DD5"/>
    <w:rsid w:val="008C571B"/>
    <w:rsid w:val="008D1C37"/>
    <w:rsid w:val="008D354A"/>
    <w:rsid w:val="008D499B"/>
    <w:rsid w:val="008E191C"/>
    <w:rsid w:val="008E1FB9"/>
    <w:rsid w:val="008E2AFC"/>
    <w:rsid w:val="008E2ED7"/>
    <w:rsid w:val="0090129A"/>
    <w:rsid w:val="00901A4F"/>
    <w:rsid w:val="00905137"/>
    <w:rsid w:val="0090601E"/>
    <w:rsid w:val="00912506"/>
    <w:rsid w:val="00914E4D"/>
    <w:rsid w:val="00915A31"/>
    <w:rsid w:val="00916DF5"/>
    <w:rsid w:val="009175ED"/>
    <w:rsid w:val="00917DE4"/>
    <w:rsid w:val="009208CF"/>
    <w:rsid w:val="009214BC"/>
    <w:rsid w:val="00922864"/>
    <w:rsid w:val="009248FC"/>
    <w:rsid w:val="00930DE6"/>
    <w:rsid w:val="0093130C"/>
    <w:rsid w:val="00933F8F"/>
    <w:rsid w:val="00937028"/>
    <w:rsid w:val="00940EF1"/>
    <w:rsid w:val="0094513C"/>
    <w:rsid w:val="00945180"/>
    <w:rsid w:val="00945932"/>
    <w:rsid w:val="00964F1D"/>
    <w:rsid w:val="00966BEB"/>
    <w:rsid w:val="00973703"/>
    <w:rsid w:val="009739EA"/>
    <w:rsid w:val="00973DC6"/>
    <w:rsid w:val="009821C3"/>
    <w:rsid w:val="0098486C"/>
    <w:rsid w:val="00990FAD"/>
    <w:rsid w:val="009963ED"/>
    <w:rsid w:val="00997E35"/>
    <w:rsid w:val="009A155C"/>
    <w:rsid w:val="009A1E34"/>
    <w:rsid w:val="009A21F5"/>
    <w:rsid w:val="009A63B8"/>
    <w:rsid w:val="009A776A"/>
    <w:rsid w:val="009B3197"/>
    <w:rsid w:val="009B3703"/>
    <w:rsid w:val="009B701D"/>
    <w:rsid w:val="009B7852"/>
    <w:rsid w:val="009C0E81"/>
    <w:rsid w:val="009C3D78"/>
    <w:rsid w:val="009C4888"/>
    <w:rsid w:val="009D108A"/>
    <w:rsid w:val="009D29F4"/>
    <w:rsid w:val="009E42D8"/>
    <w:rsid w:val="009F004C"/>
    <w:rsid w:val="009F7082"/>
    <w:rsid w:val="009F7986"/>
    <w:rsid w:val="00A13FCF"/>
    <w:rsid w:val="00A14885"/>
    <w:rsid w:val="00A21158"/>
    <w:rsid w:val="00A22801"/>
    <w:rsid w:val="00A26040"/>
    <w:rsid w:val="00A26175"/>
    <w:rsid w:val="00A33100"/>
    <w:rsid w:val="00A36415"/>
    <w:rsid w:val="00A42E9B"/>
    <w:rsid w:val="00A43B93"/>
    <w:rsid w:val="00A502E8"/>
    <w:rsid w:val="00A55C5C"/>
    <w:rsid w:val="00A669F2"/>
    <w:rsid w:val="00A710AA"/>
    <w:rsid w:val="00A73B48"/>
    <w:rsid w:val="00A7475A"/>
    <w:rsid w:val="00A74E11"/>
    <w:rsid w:val="00A770EB"/>
    <w:rsid w:val="00A82CE4"/>
    <w:rsid w:val="00A85069"/>
    <w:rsid w:val="00A85A53"/>
    <w:rsid w:val="00A87AFD"/>
    <w:rsid w:val="00A97496"/>
    <w:rsid w:val="00A97FE8"/>
    <w:rsid w:val="00AA3280"/>
    <w:rsid w:val="00AC3599"/>
    <w:rsid w:val="00AC41A1"/>
    <w:rsid w:val="00AC4275"/>
    <w:rsid w:val="00AC5773"/>
    <w:rsid w:val="00AE1DF7"/>
    <w:rsid w:val="00AE2B23"/>
    <w:rsid w:val="00AE4E6E"/>
    <w:rsid w:val="00AE5037"/>
    <w:rsid w:val="00B02207"/>
    <w:rsid w:val="00B024D3"/>
    <w:rsid w:val="00B05203"/>
    <w:rsid w:val="00B1527F"/>
    <w:rsid w:val="00B17DF0"/>
    <w:rsid w:val="00B2142F"/>
    <w:rsid w:val="00B26644"/>
    <w:rsid w:val="00B32888"/>
    <w:rsid w:val="00B33977"/>
    <w:rsid w:val="00B435C5"/>
    <w:rsid w:val="00B533C0"/>
    <w:rsid w:val="00B55290"/>
    <w:rsid w:val="00B60C24"/>
    <w:rsid w:val="00B617D8"/>
    <w:rsid w:val="00B636BE"/>
    <w:rsid w:val="00B6399A"/>
    <w:rsid w:val="00B64BF8"/>
    <w:rsid w:val="00B67DE3"/>
    <w:rsid w:val="00B67F50"/>
    <w:rsid w:val="00B710F1"/>
    <w:rsid w:val="00B72934"/>
    <w:rsid w:val="00B76DA0"/>
    <w:rsid w:val="00B77BD5"/>
    <w:rsid w:val="00B80862"/>
    <w:rsid w:val="00B81667"/>
    <w:rsid w:val="00B82A98"/>
    <w:rsid w:val="00B872BC"/>
    <w:rsid w:val="00B90671"/>
    <w:rsid w:val="00B955C5"/>
    <w:rsid w:val="00B966B1"/>
    <w:rsid w:val="00B9781B"/>
    <w:rsid w:val="00BA0EA4"/>
    <w:rsid w:val="00BA4BF8"/>
    <w:rsid w:val="00BA56BE"/>
    <w:rsid w:val="00BA5844"/>
    <w:rsid w:val="00BA5DF9"/>
    <w:rsid w:val="00BC02B0"/>
    <w:rsid w:val="00BC31D0"/>
    <w:rsid w:val="00BC32AD"/>
    <w:rsid w:val="00BD42DF"/>
    <w:rsid w:val="00BF0CA6"/>
    <w:rsid w:val="00BF3D09"/>
    <w:rsid w:val="00BF569F"/>
    <w:rsid w:val="00C042EC"/>
    <w:rsid w:val="00C047EE"/>
    <w:rsid w:val="00C07470"/>
    <w:rsid w:val="00C12860"/>
    <w:rsid w:val="00C163F3"/>
    <w:rsid w:val="00C2048A"/>
    <w:rsid w:val="00C2199C"/>
    <w:rsid w:val="00C219A8"/>
    <w:rsid w:val="00C2209F"/>
    <w:rsid w:val="00C3227C"/>
    <w:rsid w:val="00C373A8"/>
    <w:rsid w:val="00C43728"/>
    <w:rsid w:val="00C50545"/>
    <w:rsid w:val="00C53336"/>
    <w:rsid w:val="00C53ACB"/>
    <w:rsid w:val="00C54FDD"/>
    <w:rsid w:val="00C60E8E"/>
    <w:rsid w:val="00C62483"/>
    <w:rsid w:val="00C63029"/>
    <w:rsid w:val="00C66299"/>
    <w:rsid w:val="00C67D6E"/>
    <w:rsid w:val="00C72244"/>
    <w:rsid w:val="00C73C93"/>
    <w:rsid w:val="00C82F12"/>
    <w:rsid w:val="00C851AB"/>
    <w:rsid w:val="00C94B74"/>
    <w:rsid w:val="00C95CB8"/>
    <w:rsid w:val="00C9637C"/>
    <w:rsid w:val="00C9666B"/>
    <w:rsid w:val="00C97990"/>
    <w:rsid w:val="00CC1223"/>
    <w:rsid w:val="00CC4101"/>
    <w:rsid w:val="00CD63A3"/>
    <w:rsid w:val="00CD78D7"/>
    <w:rsid w:val="00CE222F"/>
    <w:rsid w:val="00CE447F"/>
    <w:rsid w:val="00CE47EC"/>
    <w:rsid w:val="00CF1D76"/>
    <w:rsid w:val="00CF2DD2"/>
    <w:rsid w:val="00CF47CF"/>
    <w:rsid w:val="00CF54C6"/>
    <w:rsid w:val="00CF7654"/>
    <w:rsid w:val="00D01205"/>
    <w:rsid w:val="00D0249B"/>
    <w:rsid w:val="00D028D8"/>
    <w:rsid w:val="00D06A76"/>
    <w:rsid w:val="00D1524B"/>
    <w:rsid w:val="00D2417C"/>
    <w:rsid w:val="00D30357"/>
    <w:rsid w:val="00D32B3D"/>
    <w:rsid w:val="00D35979"/>
    <w:rsid w:val="00D445DD"/>
    <w:rsid w:val="00D44E50"/>
    <w:rsid w:val="00D55F9D"/>
    <w:rsid w:val="00D62B1F"/>
    <w:rsid w:val="00D76577"/>
    <w:rsid w:val="00D76F16"/>
    <w:rsid w:val="00D80F1B"/>
    <w:rsid w:val="00D829D4"/>
    <w:rsid w:val="00D8481D"/>
    <w:rsid w:val="00DA0807"/>
    <w:rsid w:val="00DA1E5C"/>
    <w:rsid w:val="00DA4415"/>
    <w:rsid w:val="00DA7778"/>
    <w:rsid w:val="00DB7255"/>
    <w:rsid w:val="00DC1975"/>
    <w:rsid w:val="00DC26A9"/>
    <w:rsid w:val="00DC28AD"/>
    <w:rsid w:val="00DD0C6C"/>
    <w:rsid w:val="00DD7723"/>
    <w:rsid w:val="00DE098E"/>
    <w:rsid w:val="00DE4658"/>
    <w:rsid w:val="00DF1CFB"/>
    <w:rsid w:val="00DF5E41"/>
    <w:rsid w:val="00E00D07"/>
    <w:rsid w:val="00E010AF"/>
    <w:rsid w:val="00E02381"/>
    <w:rsid w:val="00E0273D"/>
    <w:rsid w:val="00E0277F"/>
    <w:rsid w:val="00E07466"/>
    <w:rsid w:val="00E106D3"/>
    <w:rsid w:val="00E17DCC"/>
    <w:rsid w:val="00E22415"/>
    <w:rsid w:val="00E236C7"/>
    <w:rsid w:val="00E2644B"/>
    <w:rsid w:val="00E27FF5"/>
    <w:rsid w:val="00E3195E"/>
    <w:rsid w:val="00E35E53"/>
    <w:rsid w:val="00E36577"/>
    <w:rsid w:val="00E44821"/>
    <w:rsid w:val="00E46CED"/>
    <w:rsid w:val="00E46F8F"/>
    <w:rsid w:val="00E53EAE"/>
    <w:rsid w:val="00E54E63"/>
    <w:rsid w:val="00E6339A"/>
    <w:rsid w:val="00E6417C"/>
    <w:rsid w:val="00E6436F"/>
    <w:rsid w:val="00E7276B"/>
    <w:rsid w:val="00E825C0"/>
    <w:rsid w:val="00E9016C"/>
    <w:rsid w:val="00E94DA7"/>
    <w:rsid w:val="00EA1010"/>
    <w:rsid w:val="00EA21E4"/>
    <w:rsid w:val="00EA65A1"/>
    <w:rsid w:val="00EA6A47"/>
    <w:rsid w:val="00EB2F7B"/>
    <w:rsid w:val="00EB48EA"/>
    <w:rsid w:val="00EC3748"/>
    <w:rsid w:val="00EC38C4"/>
    <w:rsid w:val="00EC57D1"/>
    <w:rsid w:val="00ED2FF0"/>
    <w:rsid w:val="00ED754A"/>
    <w:rsid w:val="00ED75A3"/>
    <w:rsid w:val="00EE02B6"/>
    <w:rsid w:val="00EE385B"/>
    <w:rsid w:val="00EE47E3"/>
    <w:rsid w:val="00EF0805"/>
    <w:rsid w:val="00EF1BDE"/>
    <w:rsid w:val="00EF264D"/>
    <w:rsid w:val="00EF349B"/>
    <w:rsid w:val="00EF6174"/>
    <w:rsid w:val="00F021B7"/>
    <w:rsid w:val="00F11B66"/>
    <w:rsid w:val="00F131A0"/>
    <w:rsid w:val="00F1354B"/>
    <w:rsid w:val="00F16ADB"/>
    <w:rsid w:val="00F27D90"/>
    <w:rsid w:val="00F31646"/>
    <w:rsid w:val="00F3359C"/>
    <w:rsid w:val="00F3424E"/>
    <w:rsid w:val="00F35941"/>
    <w:rsid w:val="00F42B92"/>
    <w:rsid w:val="00F44019"/>
    <w:rsid w:val="00F440EC"/>
    <w:rsid w:val="00F46BA0"/>
    <w:rsid w:val="00F50362"/>
    <w:rsid w:val="00F530A7"/>
    <w:rsid w:val="00F60EA5"/>
    <w:rsid w:val="00F7192D"/>
    <w:rsid w:val="00F7768D"/>
    <w:rsid w:val="00F82074"/>
    <w:rsid w:val="00F85888"/>
    <w:rsid w:val="00F87754"/>
    <w:rsid w:val="00F92A8E"/>
    <w:rsid w:val="00F92BAE"/>
    <w:rsid w:val="00F9691F"/>
    <w:rsid w:val="00FA0CC3"/>
    <w:rsid w:val="00FA3731"/>
    <w:rsid w:val="00FA55F8"/>
    <w:rsid w:val="00FC1FA0"/>
    <w:rsid w:val="00FC2500"/>
    <w:rsid w:val="00FC654C"/>
    <w:rsid w:val="00FD3708"/>
    <w:rsid w:val="00FD65C1"/>
    <w:rsid w:val="00FD768F"/>
    <w:rsid w:val="00FE28E4"/>
    <w:rsid w:val="00FE2932"/>
    <w:rsid w:val="00FE418A"/>
    <w:rsid w:val="00FE741F"/>
    <w:rsid w:val="00FF2239"/>
    <w:rsid w:val="00FF3F4E"/>
    <w:rsid w:val="11EC09A6"/>
    <w:rsid w:val="36DA47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nhideWhenUsed="0" w:uiPriority="99" w:semiHidden="0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qFormat="1" w:unhideWhenUsed="0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name="Balloon Text"/>
    <w:lsdException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qFormat/>
    <w:uiPriority w:val="99"/>
    <w:rPr>
      <w:sz w:val="18"/>
      <w:szCs w:val="18"/>
    </w:rPr>
  </w:style>
  <w:style w:type="paragraph" w:styleId="3">
    <w:name w:val="footer"/>
    <w:basedOn w:val="1"/>
    <w:link w:val="12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semiHidden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7">
    <w:name w:val="Table Grid"/>
    <w:basedOn w:val="6"/>
    <w:uiPriority w:val="9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Hyperlink"/>
    <w:uiPriority w:val="99"/>
    <w:rPr>
      <w:rFonts w:cs="Times New Roman"/>
      <w:color w:val="0000FF"/>
      <w:u w:val="single"/>
    </w:rPr>
  </w:style>
  <w:style w:type="character" w:customStyle="1" w:styleId="10">
    <w:name w:val="批注框文本 Char"/>
    <w:link w:val="2"/>
    <w:semiHidden/>
    <w:locked/>
    <w:uiPriority w:val="99"/>
    <w:rPr>
      <w:rFonts w:cs="Times New Roman"/>
      <w:sz w:val="18"/>
      <w:szCs w:val="18"/>
    </w:rPr>
  </w:style>
  <w:style w:type="character" w:customStyle="1" w:styleId="11">
    <w:name w:val="页眉 Char"/>
    <w:link w:val="4"/>
    <w:locked/>
    <w:uiPriority w:val="99"/>
    <w:rPr>
      <w:rFonts w:cs="Times New Roman"/>
      <w:sz w:val="18"/>
      <w:szCs w:val="18"/>
    </w:rPr>
  </w:style>
  <w:style w:type="character" w:customStyle="1" w:styleId="12">
    <w:name w:val="页脚 Char"/>
    <w:link w:val="3"/>
    <w:qFormat/>
    <w:locked/>
    <w:uiPriority w:val="99"/>
    <w:rPr>
      <w:rFonts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numbering" Target="numbering.xml"/><Relationship Id="rId14" Type="http://schemas.openxmlformats.org/officeDocument/2006/relationships/image" Target="media/image10.png"/><Relationship Id="rId13" Type="http://schemas.openxmlformats.org/officeDocument/2006/relationships/image" Target="media/image9.png"/><Relationship Id="rId12" Type="http://schemas.openxmlformats.org/officeDocument/2006/relationships/image" Target="media/image8.png"/><Relationship Id="rId11" Type="http://schemas.openxmlformats.org/officeDocument/2006/relationships/image" Target="media/image7.png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9</Pages>
  <Words>234</Words>
  <Characters>1557</Characters>
  <Lines>11</Lines>
  <Paragraphs>3</Paragraphs>
  <TotalTime>1</TotalTime>
  <ScaleCrop>false</ScaleCrop>
  <LinksUpToDate>false</LinksUpToDate>
  <CharactersWithSpaces>1774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2022-11-03T01:42:00Z</dcterms:created>
  <dc:creator>Administrator</dc:creator>
  <cp:lastModifiedBy>WPS_1719800297</cp:lastModifiedBy>
  <dcterms:modified xsi:type="dcterms:W3CDTF">2026-06-05T07:07:57Z</dcterms:modified>
  <cp:revision>881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eyJoZGlkIjoiNGM2NjI4MDZjZjQ2MGM5MWJkYzA4Njc4YzA2ZDdmODIiLCJ1c2VySWQiOiIxNjExNDk5NTYzIn0=</vt:lpwstr>
  </property>
  <property fmtid="{D5CDD505-2E9C-101B-9397-08002B2CF9AE}" pid="3" name="KSOProductBuildVer">
    <vt:lpwstr>2052-12.1.0.26895</vt:lpwstr>
  </property>
  <property fmtid="{D5CDD505-2E9C-101B-9397-08002B2CF9AE}" pid="4" name="ICV">
    <vt:lpwstr>0E353069F7D243AB9C561AE2919BED51_12</vt:lpwstr>
  </property>
</Properties>
</file>